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DD" w:rsidRPr="00C668D4" w:rsidRDefault="006C134C" w:rsidP="00C668D4">
      <w:pPr>
        <w:rPr>
          <w:noProof/>
          <w:sz w:val="12"/>
          <w:szCs w:val="12"/>
          <w:lang w:val="it-IT" w:eastAsia="it-IT"/>
        </w:rPr>
      </w:pPr>
      <w:r w:rsidRPr="001E42E7">
        <w:rPr>
          <w:noProof/>
          <w:sz w:val="12"/>
          <w:szCs w:val="1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-541655</wp:posOffset>
                </wp:positionV>
                <wp:extent cx="6316980" cy="441960"/>
                <wp:effectExtent l="0" t="0" r="762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59" w:rsidRPr="00826D42" w:rsidRDefault="007E6B59" w:rsidP="00826D42">
                            <w:pPr>
                              <w:spacing w:before="160"/>
                              <w:jc w:val="center"/>
                              <w:rPr>
                                <w:b/>
                                <w:sz w:val="36"/>
                                <w:lang w:val="it-IT"/>
                              </w:rPr>
                            </w:pPr>
                            <w:r w:rsidRPr="00826D42">
                              <w:rPr>
                                <w:b/>
                                <w:sz w:val="36"/>
                                <w:lang w:val="it-IT"/>
                              </w:rPr>
                              <w:t>ROBERTA MESSINA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.1pt;margin-top:-42.65pt;width:497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" fillcolor="white [3201]" stroked="f" strokeweight=".5pt">
                <v:textbox>
                  <w:txbxContent>
                    <w:p w:rsidR="007E6B59" w:rsidRPr="00826D42" w:rsidRDefault="007E6B59" w:rsidP="00826D42">
                      <w:pPr>
                        <w:spacing w:before="160"/>
                        <w:jc w:val="center"/>
                        <w:rPr>
                          <w:b/>
                          <w:sz w:val="36"/>
                          <w:lang w:val="it-IT"/>
                        </w:rPr>
                      </w:pPr>
                      <w:r w:rsidRPr="00826D42">
                        <w:rPr>
                          <w:b/>
                          <w:sz w:val="36"/>
                          <w:lang w:val="it-IT"/>
                        </w:rPr>
                        <w:t>ROBERTA MESSINA</w:t>
                      </w:r>
                    </w:p>
                  </w:txbxContent>
                </v:textbox>
              </v:shape>
            </w:pict>
          </mc:Fallback>
        </mc:AlternateContent>
      </w:r>
    </w:p>
    <w:p w:rsidR="00826D42" w:rsidRPr="001D4FD1" w:rsidRDefault="001D4FD1" w:rsidP="00A775D0">
      <w:pPr>
        <w:pBdr>
          <w:bottom w:val="single" w:sz="4" w:space="1" w:color="auto"/>
        </w:pBdr>
        <w:shd w:val="clear" w:color="auto" w:fill="DAEEFA"/>
        <w:spacing w:after="120" w:line="240" w:lineRule="auto"/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</w:pPr>
      <w:r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  <w:t>STUDI E FORMAZIONE</w:t>
      </w:r>
    </w:p>
    <w:p w:rsidR="00A17F12" w:rsidRPr="00B60C2D" w:rsidRDefault="001D4FD1" w:rsidP="00355FC0">
      <w:pPr>
        <w:pStyle w:val="Default"/>
        <w:spacing w:after="24"/>
        <w:jc w:val="both"/>
        <w:rPr>
          <w:rFonts w:ascii="Times New Roman" w:eastAsiaTheme="minorHAnsi" w:hAnsi="Times New Roman" w:cs="Times New Roman"/>
          <w:lang w:eastAsia="en-US"/>
        </w:rPr>
      </w:pPr>
      <w:r w:rsidRPr="001E33B5">
        <w:rPr>
          <w:rFonts w:asciiTheme="minorHAnsi" w:eastAsia="Verdana" w:hAnsiTheme="minorHAnsi" w:cstheme="minorHAnsi"/>
          <w:b/>
          <w:color w:val="auto"/>
          <w:sz w:val="23"/>
          <w:szCs w:val="23"/>
        </w:rPr>
        <w:t>2013- 2018</w:t>
      </w:r>
      <w:r w:rsidR="00826D42" w:rsidRPr="001E33B5">
        <w:rPr>
          <w:rFonts w:asciiTheme="minorHAnsi" w:eastAsia="Verdana" w:hAnsiTheme="minorHAnsi" w:cstheme="minorHAnsi"/>
          <w:b/>
          <w:color w:val="auto"/>
          <w:sz w:val="23"/>
          <w:szCs w:val="23"/>
        </w:rPr>
        <w:t xml:space="preserve">: </w:t>
      </w:r>
      <w:r w:rsidR="00A52201" w:rsidRPr="00B60C2D">
        <w:rPr>
          <w:rFonts w:ascii="Times New Roman" w:eastAsiaTheme="minorHAnsi" w:hAnsi="Times New Roman" w:cs="Times New Roman"/>
          <w:lang w:eastAsia="en-US"/>
        </w:rPr>
        <w:t>Université</w:t>
      </w:r>
      <w:r w:rsidR="00826D42" w:rsidRPr="00B60C2D">
        <w:rPr>
          <w:rFonts w:ascii="Times New Roman" w:eastAsiaTheme="minorHAnsi" w:hAnsi="Times New Roman" w:cs="Times New Roman"/>
          <w:lang w:eastAsia="en-US"/>
        </w:rPr>
        <w:t xml:space="preserve"> Libre de Bruxelles, </w:t>
      </w:r>
      <w:r w:rsidR="00A17F12" w:rsidRPr="00B60C2D">
        <w:rPr>
          <w:rFonts w:ascii="Times New Roman" w:eastAsiaTheme="minorHAnsi" w:hAnsi="Times New Roman" w:cs="Times New Roman"/>
          <w:lang w:eastAsia="en-US"/>
        </w:rPr>
        <w:t xml:space="preserve">Dipartimento di Psicologia </w:t>
      </w:r>
      <w:r w:rsidRPr="00B60C2D">
        <w:rPr>
          <w:rFonts w:ascii="Times New Roman" w:eastAsiaTheme="minorHAnsi" w:hAnsi="Times New Roman" w:cs="Times New Roman"/>
          <w:lang w:eastAsia="en-US"/>
        </w:rPr>
        <w:t xml:space="preserve">dello Sviluppo e </w:t>
      </w:r>
      <w:r w:rsidR="00A17F12" w:rsidRPr="00B60C2D">
        <w:rPr>
          <w:rFonts w:ascii="Times New Roman" w:eastAsiaTheme="minorHAnsi" w:hAnsi="Times New Roman" w:cs="Times New Roman"/>
          <w:lang w:eastAsia="en-US"/>
        </w:rPr>
        <w:t xml:space="preserve">della famiglia </w:t>
      </w:r>
    </w:p>
    <w:p w:rsidR="00DB1B6C" w:rsidRPr="00B60C2D" w:rsidRDefault="00A17F12" w:rsidP="001E33B5">
      <w:pPr>
        <w:pStyle w:val="Default"/>
        <w:numPr>
          <w:ilvl w:val="0"/>
          <w:numId w:val="16"/>
        </w:numPr>
        <w:spacing w:after="24"/>
        <w:jc w:val="both"/>
        <w:rPr>
          <w:rFonts w:ascii="Times New Roman" w:eastAsiaTheme="minorHAnsi" w:hAnsi="Times New Roman" w:cs="Times New Roman"/>
          <w:lang w:eastAsia="en-US"/>
        </w:rPr>
      </w:pPr>
      <w:r w:rsidRPr="00B60C2D">
        <w:rPr>
          <w:rFonts w:ascii="Times New Roman" w:eastAsiaTheme="minorHAnsi" w:hAnsi="Times New Roman" w:cs="Times New Roman"/>
          <w:lang w:eastAsia="en-US"/>
        </w:rPr>
        <w:t xml:space="preserve">Dottorato di ricerca </w:t>
      </w:r>
      <w:r w:rsidR="00912792" w:rsidRPr="00B60C2D">
        <w:rPr>
          <w:rFonts w:ascii="Times New Roman" w:eastAsiaTheme="minorHAnsi" w:hAnsi="Times New Roman" w:cs="Times New Roman"/>
          <w:lang w:eastAsia="en-US"/>
        </w:rPr>
        <w:t xml:space="preserve">Europeo </w:t>
      </w:r>
      <w:r w:rsidR="00DB1B6C" w:rsidRPr="00B60C2D">
        <w:rPr>
          <w:rFonts w:ascii="Times New Roman" w:eastAsiaTheme="minorHAnsi" w:hAnsi="Times New Roman" w:cs="Times New Roman"/>
          <w:lang w:eastAsia="en-US"/>
        </w:rPr>
        <w:t>in S</w:t>
      </w:r>
      <w:r w:rsidRPr="00B60C2D">
        <w:rPr>
          <w:rFonts w:ascii="Times New Roman" w:eastAsiaTheme="minorHAnsi" w:hAnsi="Times New Roman" w:cs="Times New Roman"/>
          <w:lang w:eastAsia="en-US"/>
        </w:rPr>
        <w:t>cienze</w:t>
      </w:r>
      <w:r w:rsidR="00DB1B6C" w:rsidRPr="00B60C2D">
        <w:rPr>
          <w:rFonts w:ascii="Times New Roman" w:eastAsiaTheme="minorHAnsi" w:hAnsi="Times New Roman" w:cs="Times New Roman"/>
          <w:lang w:eastAsia="en-US"/>
        </w:rPr>
        <w:t xml:space="preserve"> </w:t>
      </w:r>
      <w:r w:rsidR="006C134C" w:rsidRPr="00B60C2D">
        <w:rPr>
          <w:rFonts w:ascii="Times New Roman" w:eastAsiaTheme="minorHAnsi" w:hAnsi="Times New Roman" w:cs="Times New Roman"/>
          <w:lang w:eastAsia="en-US"/>
        </w:rPr>
        <w:t>Psicologiche e dell’educazione</w:t>
      </w:r>
      <w:r w:rsidR="001D4FD1" w:rsidRPr="00B60C2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D1ADD" w:rsidRPr="00B60C2D" w:rsidRDefault="00C719B5" w:rsidP="001D1ADD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B60C2D">
        <w:rPr>
          <w:rFonts w:ascii="Times New Roman" w:eastAsiaTheme="minorHAnsi" w:hAnsi="Times New Roman" w:cs="Times New Roman"/>
          <w:lang w:eastAsia="en-US"/>
        </w:rPr>
        <w:t>Tesi di dottorato</w:t>
      </w:r>
      <w:r w:rsidR="00DB1B6C" w:rsidRPr="00B60C2D">
        <w:rPr>
          <w:rFonts w:ascii="Times New Roman" w:eastAsiaTheme="minorHAnsi" w:hAnsi="Times New Roman" w:cs="Times New Roman"/>
          <w:lang w:eastAsia="en-US"/>
        </w:rPr>
        <w:t xml:space="preserve">: </w:t>
      </w:r>
      <w:r w:rsidR="00A17F12" w:rsidRPr="00B60C2D">
        <w:rPr>
          <w:rFonts w:ascii="Times New Roman" w:eastAsiaTheme="minorHAnsi" w:hAnsi="Times New Roman" w:cs="Times New Roman"/>
          <w:lang w:eastAsia="en-US"/>
        </w:rPr>
        <w:t>“</w:t>
      </w:r>
      <w:r w:rsidRPr="00B60C2D">
        <w:rPr>
          <w:rFonts w:ascii="Times New Roman" w:eastAsiaTheme="minorHAnsi" w:hAnsi="Times New Roman" w:cs="Times New Roman"/>
          <w:lang w:eastAsia="en-US"/>
        </w:rPr>
        <w:t xml:space="preserve"> Same-sex adoptive families: parents’ and children’s experiences across the family life cycle</w:t>
      </w:r>
      <w:r w:rsidR="006C134C" w:rsidRPr="00B60C2D">
        <w:rPr>
          <w:rFonts w:ascii="Times New Roman" w:eastAsiaTheme="minorHAnsi" w:hAnsi="Times New Roman" w:cs="Times New Roman"/>
          <w:lang w:eastAsia="en-US"/>
        </w:rPr>
        <w:t xml:space="preserve">” </w:t>
      </w:r>
      <w:r w:rsidR="000C05B1" w:rsidRPr="00B60C2D">
        <w:rPr>
          <w:rFonts w:ascii="Times New Roman" w:eastAsiaTheme="minorHAnsi" w:hAnsi="Times New Roman" w:cs="Times New Roman"/>
          <w:lang w:eastAsia="en-US"/>
        </w:rPr>
        <w:t>(finanziato dall’FNRS: Fondo Nazionale di ricerca belga)</w:t>
      </w:r>
    </w:p>
    <w:p w:rsidR="00A17F12" w:rsidRPr="00B60C2D" w:rsidRDefault="004B28FF" w:rsidP="00355FC0">
      <w:pPr>
        <w:pStyle w:val="Default"/>
        <w:spacing w:after="24"/>
        <w:jc w:val="both"/>
        <w:rPr>
          <w:rFonts w:ascii="Times New Roman" w:hAnsi="Times New Roman" w:cs="Times New Roman"/>
          <w:szCs w:val="23"/>
        </w:rPr>
      </w:pPr>
      <w:r w:rsidRPr="001E33B5">
        <w:rPr>
          <w:rFonts w:asciiTheme="minorHAnsi" w:hAnsiTheme="minorHAnsi" w:cstheme="minorHAnsi"/>
          <w:b/>
          <w:sz w:val="23"/>
          <w:szCs w:val="23"/>
        </w:rPr>
        <w:t>2013</w:t>
      </w:r>
      <w:r w:rsidR="00131E52" w:rsidRPr="001E33B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E33B5">
        <w:rPr>
          <w:rFonts w:asciiTheme="minorHAnsi" w:hAnsiTheme="minorHAnsi" w:cstheme="minorHAnsi"/>
          <w:b/>
          <w:sz w:val="23"/>
          <w:szCs w:val="23"/>
        </w:rPr>
        <w:t>-</w:t>
      </w:r>
      <w:r w:rsidR="00131E52" w:rsidRPr="001E33B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E33B5">
        <w:rPr>
          <w:rFonts w:asciiTheme="minorHAnsi" w:hAnsiTheme="minorHAnsi" w:cstheme="minorHAnsi"/>
          <w:b/>
          <w:sz w:val="23"/>
          <w:szCs w:val="23"/>
        </w:rPr>
        <w:t>2017</w:t>
      </w:r>
      <w:r w:rsidR="00A17F12" w:rsidRPr="001E33B5">
        <w:rPr>
          <w:rFonts w:asciiTheme="minorHAnsi" w:hAnsiTheme="minorHAnsi" w:cstheme="minorHAnsi"/>
          <w:sz w:val="23"/>
          <w:szCs w:val="23"/>
        </w:rPr>
        <w:t xml:space="preserve">: </w:t>
      </w:r>
      <w:r w:rsidR="00A17F12" w:rsidRPr="00B60C2D">
        <w:rPr>
          <w:rFonts w:ascii="Times New Roman" w:hAnsi="Times New Roman" w:cs="Times New Roman"/>
          <w:szCs w:val="23"/>
        </w:rPr>
        <w:t xml:space="preserve">Società Belga di Analisi Bioenergetica (SOBAB), Bruxelles </w:t>
      </w:r>
    </w:p>
    <w:p w:rsidR="00A17F12" w:rsidRPr="00B60C2D" w:rsidRDefault="00A17F12" w:rsidP="001E33B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</w:pPr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Scuola quadriennale di specializzazione in psicoterapia ad approccio bioenergetico </w:t>
      </w:r>
    </w:p>
    <w:p w:rsidR="00A17F12" w:rsidRPr="00B60C2D" w:rsidRDefault="00A17F12" w:rsidP="00355FC0">
      <w:pPr>
        <w:pStyle w:val="Default"/>
        <w:spacing w:after="24"/>
        <w:jc w:val="both"/>
        <w:rPr>
          <w:rFonts w:ascii="Times New Roman" w:hAnsi="Times New Roman" w:cs="Times New Roman"/>
          <w:szCs w:val="23"/>
        </w:rPr>
      </w:pPr>
      <w:r w:rsidRPr="001E33B5">
        <w:rPr>
          <w:rFonts w:asciiTheme="minorHAnsi" w:eastAsia="Verdana" w:hAnsiTheme="minorHAnsi" w:cstheme="minorHAnsi"/>
          <w:b/>
          <w:color w:val="auto"/>
          <w:sz w:val="23"/>
          <w:szCs w:val="23"/>
        </w:rPr>
        <w:t>2010-2012</w:t>
      </w:r>
      <w:r w:rsidR="00DB1B6C" w:rsidRPr="001E33B5">
        <w:rPr>
          <w:rFonts w:asciiTheme="minorHAnsi" w:eastAsia="Verdana" w:hAnsiTheme="minorHAnsi" w:cstheme="minorHAnsi"/>
          <w:b/>
          <w:color w:val="auto"/>
          <w:sz w:val="23"/>
          <w:szCs w:val="23"/>
        </w:rPr>
        <w:t>:</w:t>
      </w:r>
      <w:r w:rsidRPr="001E33B5">
        <w:rPr>
          <w:rFonts w:asciiTheme="minorHAnsi" w:eastAsia="Verdana" w:hAnsiTheme="minorHAnsi" w:cstheme="minorHAnsi"/>
          <w:b/>
          <w:color w:val="auto"/>
          <w:sz w:val="23"/>
          <w:szCs w:val="23"/>
        </w:rPr>
        <w:t xml:space="preserve">  </w:t>
      </w:r>
      <w:r w:rsidRPr="00B60C2D">
        <w:rPr>
          <w:rFonts w:ascii="Times New Roman" w:hAnsi="Times New Roman" w:cs="Times New Roman"/>
          <w:szCs w:val="23"/>
        </w:rPr>
        <w:t xml:space="preserve">Università degli studi di Padova, Italia </w:t>
      </w:r>
    </w:p>
    <w:p w:rsidR="008D2A85" w:rsidRPr="00B60C2D" w:rsidRDefault="00A17F12" w:rsidP="008D2A85">
      <w:pPr>
        <w:pStyle w:val="Default"/>
        <w:numPr>
          <w:ilvl w:val="0"/>
          <w:numId w:val="1"/>
        </w:numPr>
        <w:spacing w:after="24"/>
        <w:jc w:val="both"/>
        <w:rPr>
          <w:rFonts w:ascii="Times New Roman" w:hAnsi="Times New Roman" w:cs="Times New Roman"/>
          <w:szCs w:val="23"/>
        </w:rPr>
      </w:pPr>
      <w:r w:rsidRPr="00B60C2D">
        <w:rPr>
          <w:rFonts w:ascii="Times New Roman" w:hAnsi="Times New Roman" w:cs="Times New Roman"/>
          <w:szCs w:val="23"/>
        </w:rPr>
        <w:t xml:space="preserve">Laurea Magistrale in Psicologia Clinico-Dinamica </w:t>
      </w:r>
      <w:r w:rsidR="00991372" w:rsidRPr="00B60C2D">
        <w:rPr>
          <w:rFonts w:ascii="Times New Roman" w:hAnsi="Times New Roman" w:cs="Times New Roman"/>
          <w:szCs w:val="23"/>
        </w:rPr>
        <w:t>(curriculum: psicologia sistemica)</w:t>
      </w:r>
    </w:p>
    <w:p w:rsidR="00912792" w:rsidRDefault="00A17F12" w:rsidP="00A775D0">
      <w:pPr>
        <w:pStyle w:val="Default"/>
        <w:numPr>
          <w:ilvl w:val="0"/>
          <w:numId w:val="1"/>
        </w:numPr>
        <w:spacing w:after="24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B60C2D">
        <w:rPr>
          <w:rFonts w:ascii="Times New Roman" w:hAnsi="Times New Roman" w:cs="Times New Roman"/>
          <w:szCs w:val="23"/>
          <w:lang w:val="fr-FR"/>
        </w:rPr>
        <w:t>Voto</w:t>
      </w:r>
      <w:proofErr w:type="spellEnd"/>
      <w:r w:rsidRPr="00B60C2D">
        <w:rPr>
          <w:rFonts w:ascii="Times New Roman" w:hAnsi="Times New Roman" w:cs="Times New Roman"/>
          <w:szCs w:val="23"/>
          <w:lang w:val="fr-FR"/>
        </w:rPr>
        <w:t xml:space="preserve">: 110/110 e </w:t>
      </w:r>
      <w:proofErr w:type="spellStart"/>
      <w:r w:rsidRPr="00B60C2D">
        <w:rPr>
          <w:rFonts w:ascii="Times New Roman" w:hAnsi="Times New Roman" w:cs="Times New Roman"/>
          <w:szCs w:val="23"/>
          <w:lang w:val="fr-FR"/>
        </w:rPr>
        <w:t>lode</w:t>
      </w:r>
      <w:proofErr w:type="spellEnd"/>
      <w:r w:rsidRPr="00B60C2D">
        <w:rPr>
          <w:rFonts w:asciiTheme="minorHAnsi" w:hAnsiTheme="minorHAnsi" w:cstheme="minorHAnsi"/>
          <w:szCs w:val="23"/>
          <w:lang w:val="fr-FR"/>
        </w:rPr>
        <w:t xml:space="preserve"> </w:t>
      </w:r>
      <w:r w:rsidR="00DB1B6C" w:rsidRPr="00B60C2D">
        <w:rPr>
          <w:rFonts w:asciiTheme="minorHAnsi" w:hAnsiTheme="minorHAnsi" w:cstheme="minorHAnsi"/>
          <w:szCs w:val="23"/>
        </w:rPr>
        <w:t xml:space="preserve"> </w:t>
      </w:r>
    </w:p>
    <w:p w:rsidR="001D1ADD" w:rsidRPr="00A775D0" w:rsidRDefault="001D1ADD" w:rsidP="001D1ADD">
      <w:pPr>
        <w:pStyle w:val="Default"/>
        <w:spacing w:after="24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A6388B" w:rsidRDefault="00A17F12" w:rsidP="00A6388B">
      <w:pPr>
        <w:pStyle w:val="Paragraphedeliste"/>
        <w:numPr>
          <w:ilvl w:val="0"/>
          <w:numId w:val="17"/>
        </w:numPr>
        <w:spacing w:line="0" w:lineRule="atLeast"/>
        <w:jc w:val="both"/>
        <w:rPr>
          <w:rFonts w:eastAsia="Times New Roman" w:cstheme="minorHAnsi"/>
          <w:color w:val="000000"/>
          <w:sz w:val="23"/>
          <w:szCs w:val="23"/>
          <w:lang w:val="it-IT" w:eastAsia="it-IT"/>
        </w:rPr>
      </w:pPr>
      <w:r w:rsidRPr="00A775D0">
        <w:rPr>
          <w:rFonts w:eastAsia="Verdana" w:cstheme="minorHAnsi"/>
          <w:b/>
          <w:sz w:val="23"/>
          <w:szCs w:val="23"/>
          <w:lang w:val="it-IT"/>
        </w:rPr>
        <w:t xml:space="preserve">- 2010 : </w:t>
      </w:r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Università degli studi di Padova, Italia</w:t>
      </w:r>
      <w:r w:rsidRPr="00A775D0">
        <w:rPr>
          <w:rFonts w:eastAsia="Times New Roman" w:cstheme="minorHAnsi"/>
          <w:color w:val="000000"/>
          <w:sz w:val="23"/>
          <w:szCs w:val="23"/>
          <w:lang w:val="it-IT" w:eastAsia="it-IT"/>
        </w:rPr>
        <w:t xml:space="preserve"> </w:t>
      </w:r>
    </w:p>
    <w:p w:rsidR="008D2A85" w:rsidRPr="00B60C2D" w:rsidRDefault="00A17F12" w:rsidP="008D2A85">
      <w:pPr>
        <w:pStyle w:val="Paragraphedeliste"/>
        <w:numPr>
          <w:ilvl w:val="0"/>
          <w:numId w:val="20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</w:pP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Laurea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</w:t>
      </w: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triennale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in </w:t>
      </w: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Psicologia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</w:t>
      </w: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della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</w:t>
      </w: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personalità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e </w:t>
      </w: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delle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</w:t>
      </w: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relazioni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</w:t>
      </w: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interpersonali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</w:t>
      </w:r>
      <w:r w:rsidR="00991372"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(curriculum: test di </w:t>
      </w:r>
      <w:proofErr w:type="spellStart"/>
      <w:r w:rsidR="00991372"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personalità</w:t>
      </w:r>
      <w:proofErr w:type="spellEnd"/>
      <w:r w:rsidR="00991372"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) </w:t>
      </w:r>
    </w:p>
    <w:p w:rsidR="001E33B5" w:rsidRPr="00B60C2D" w:rsidRDefault="00A17F12" w:rsidP="00A6388B">
      <w:pPr>
        <w:pStyle w:val="Paragraphedeliste"/>
        <w:numPr>
          <w:ilvl w:val="0"/>
          <w:numId w:val="20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</w:pPr>
      <w:proofErr w:type="spellStart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>Voto</w:t>
      </w:r>
      <w:proofErr w:type="spellEnd"/>
      <w:r w:rsidRPr="00B60C2D">
        <w:rPr>
          <w:rFonts w:ascii="Times New Roman" w:eastAsia="Times New Roman" w:hAnsi="Times New Roman" w:cs="Times New Roman"/>
          <w:color w:val="000000"/>
          <w:sz w:val="24"/>
          <w:szCs w:val="23"/>
          <w:lang w:val="it-IT" w:eastAsia="it-IT"/>
        </w:rPr>
        <w:t xml:space="preserve"> : 110/110 </w:t>
      </w:r>
    </w:p>
    <w:p w:rsidR="00DB1B6C" w:rsidRPr="00B60C2D" w:rsidRDefault="00015985" w:rsidP="00A775D0">
      <w:pPr>
        <w:pStyle w:val="Default"/>
        <w:numPr>
          <w:ilvl w:val="1"/>
          <w:numId w:val="18"/>
        </w:numPr>
        <w:spacing w:after="24"/>
        <w:jc w:val="both"/>
        <w:rPr>
          <w:rFonts w:ascii="Times New Roman" w:hAnsi="Times New Roman" w:cs="Times New Roman"/>
          <w:szCs w:val="23"/>
        </w:rPr>
      </w:pPr>
      <w:r w:rsidRPr="001E33B5">
        <w:rPr>
          <w:rFonts w:asciiTheme="minorHAnsi" w:hAnsiTheme="minorHAnsi" w:cstheme="minorHAnsi"/>
          <w:sz w:val="23"/>
          <w:szCs w:val="23"/>
        </w:rPr>
        <w:t xml:space="preserve">: </w:t>
      </w:r>
      <w:r w:rsidR="00DB1B6C" w:rsidRPr="00B60C2D">
        <w:rPr>
          <w:rFonts w:ascii="Times New Roman" w:hAnsi="Times New Roman" w:cs="Times New Roman"/>
          <w:szCs w:val="23"/>
        </w:rPr>
        <w:t xml:space="preserve">Liceo Classico E.Duni , Matera, Italia </w:t>
      </w:r>
    </w:p>
    <w:p w:rsidR="00346D0A" w:rsidRPr="00B60C2D" w:rsidRDefault="00346D0A" w:rsidP="00991372">
      <w:pPr>
        <w:pStyle w:val="Default"/>
        <w:numPr>
          <w:ilvl w:val="0"/>
          <w:numId w:val="1"/>
        </w:numPr>
        <w:spacing w:after="24"/>
        <w:jc w:val="both"/>
        <w:rPr>
          <w:rFonts w:ascii="Times New Roman" w:hAnsi="Times New Roman" w:cs="Times New Roman"/>
          <w:szCs w:val="23"/>
        </w:rPr>
      </w:pPr>
      <w:r w:rsidRPr="00B60C2D">
        <w:rPr>
          <w:rFonts w:ascii="Times New Roman" w:hAnsi="Times New Roman" w:cs="Times New Roman"/>
          <w:szCs w:val="23"/>
        </w:rPr>
        <w:t>Maturità classica</w:t>
      </w:r>
    </w:p>
    <w:p w:rsidR="00991372" w:rsidRDefault="00A775D0" w:rsidP="00991372">
      <w:pPr>
        <w:pStyle w:val="Default"/>
        <w:numPr>
          <w:ilvl w:val="0"/>
          <w:numId w:val="1"/>
        </w:numPr>
        <w:spacing w:after="24"/>
        <w:jc w:val="both"/>
        <w:rPr>
          <w:rFonts w:ascii="Times New Roman" w:hAnsi="Times New Roman" w:cs="Times New Roman"/>
          <w:szCs w:val="23"/>
        </w:rPr>
      </w:pPr>
      <w:r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991372" w:rsidRPr="00B60C2D">
        <w:rPr>
          <w:rFonts w:ascii="Times New Roman" w:hAnsi="Times New Roman" w:cs="Times New Roman"/>
          <w:szCs w:val="23"/>
        </w:rPr>
        <w:t>Voto : 100/100.</w:t>
      </w:r>
    </w:p>
    <w:p w:rsidR="00B60C2D" w:rsidRPr="00B60C2D" w:rsidRDefault="00B60C2D" w:rsidP="00B60C2D">
      <w:pPr>
        <w:pStyle w:val="Default"/>
        <w:spacing w:after="24"/>
        <w:ind w:left="720"/>
        <w:jc w:val="both"/>
        <w:rPr>
          <w:rFonts w:ascii="Times New Roman" w:hAnsi="Times New Roman" w:cs="Times New Roman"/>
          <w:szCs w:val="23"/>
        </w:rPr>
      </w:pPr>
    </w:p>
    <w:p w:rsidR="0027286E" w:rsidRPr="003A2208" w:rsidRDefault="001D4FD1" w:rsidP="003A2208">
      <w:pPr>
        <w:pBdr>
          <w:bottom w:val="single" w:sz="4" w:space="1" w:color="auto"/>
        </w:pBdr>
        <w:shd w:val="clear" w:color="auto" w:fill="DAEEFA"/>
        <w:spacing w:line="239" w:lineRule="auto"/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</w:pPr>
      <w:r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  <w:t>ESPERIENZE PROFESSIONALI</w:t>
      </w:r>
    </w:p>
    <w:p w:rsidR="00E73DD5" w:rsidRDefault="00E73DD5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color w:val="000000"/>
          <w:sz w:val="23"/>
          <w:szCs w:val="23"/>
          <w:lang w:val="it-IT"/>
        </w:rPr>
      </w:pPr>
      <w:r>
        <w:rPr>
          <w:rFonts w:cstheme="minorHAnsi"/>
          <w:b/>
          <w:color w:val="000000"/>
          <w:sz w:val="23"/>
          <w:szCs w:val="23"/>
          <w:lang w:val="it-IT"/>
        </w:rPr>
        <w:t>Attualmente</w:t>
      </w:r>
    </w:p>
    <w:p w:rsidR="00E73DD5" w:rsidRDefault="00E73DD5" w:rsidP="00E73D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>Psicologa presso il servizio di adozione Thèrese Wante, Ottignies-Louvain La Neuve, Belgio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E73DD5" w:rsidRPr="00E73DD5" w:rsidRDefault="00E73DD5" w:rsidP="00E73DD5">
      <w:pPr>
        <w:pStyle w:val="Paragraphedeliste"/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E73DD5" w:rsidRPr="00E73DD5" w:rsidRDefault="00E73DD5" w:rsidP="003C50C4">
      <w:pPr>
        <w:pStyle w:val="Paragraphedeliste"/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C50C4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Principali attività</w:t>
      </w: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orientamento, selezione e accompagnamento dei genitori candidati all’adozione; sostegno ai minori adottati e ai genitori adottivi durante la transizione alla genitorialità e nel periodo post adozione; sostegno psicologico delle persone adottate nella ricerca delle origini; accompagnamento e sostegno delle madri biologiche nella scelta di dare i propri figli in adozione. </w:t>
      </w:r>
    </w:p>
    <w:p w:rsidR="00E73DD5" w:rsidRDefault="00E73DD5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color w:val="000000"/>
          <w:sz w:val="23"/>
          <w:szCs w:val="23"/>
          <w:lang w:val="it-IT"/>
        </w:rPr>
      </w:pPr>
    </w:p>
    <w:p w:rsidR="00F93249" w:rsidRDefault="00F93249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color w:val="000000"/>
          <w:sz w:val="23"/>
          <w:szCs w:val="23"/>
          <w:lang w:val="it-IT"/>
        </w:rPr>
      </w:pPr>
      <w:r>
        <w:rPr>
          <w:rFonts w:cstheme="minorHAnsi"/>
          <w:b/>
          <w:color w:val="000000"/>
          <w:sz w:val="23"/>
          <w:szCs w:val="23"/>
          <w:lang w:val="it-IT"/>
        </w:rPr>
        <w:t>Anno Accademico 2018-2019</w:t>
      </w:r>
    </w:p>
    <w:p w:rsidR="00F93249" w:rsidRPr="00E73DD5" w:rsidRDefault="00F93249" w:rsidP="00F9324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>Professore a contratto presso il dipartimento di scienze umane dell’Università della Basilicata</w:t>
      </w:r>
    </w:p>
    <w:p w:rsidR="00F93249" w:rsidRPr="00E73DD5" w:rsidRDefault="00F93249" w:rsidP="00F9324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>Vincitrice del Laboratorio di tecniche e strategie di comunicazione professionale, presso la facoltà di filologia classica e moderna, sede di Potenza</w:t>
      </w:r>
    </w:p>
    <w:p w:rsidR="00365F07" w:rsidRPr="00E73DD5" w:rsidRDefault="00F93249" w:rsidP="00365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>Idoneità per i laboratori di Psicologia dello Sviluppo, Didattica Speciale e Pedagogia Sociale presso la facoltà di scienze della Formazione Primaria, sede di Matera</w:t>
      </w:r>
    </w:p>
    <w:p w:rsidR="00365F07" w:rsidRPr="00E73DD5" w:rsidRDefault="00365F07" w:rsidP="00365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Idoneità per l’insegnamento di Pedagogia Generale e Sociale presso la facoltà di Logopedia, Università degli Studi di Bari; </w:t>
      </w:r>
    </w:p>
    <w:p w:rsidR="00365F07" w:rsidRPr="00E73DD5" w:rsidRDefault="00365F07" w:rsidP="00365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Idoneità per l’insegnamento di Pedagogia presso le facoltà di Igiene Dentale, Tecniche Audioprotesische, Tecniche Audiometrice e Fisioterapia, Università di Bari; </w:t>
      </w:r>
    </w:p>
    <w:p w:rsidR="00365F07" w:rsidRPr="00E73DD5" w:rsidRDefault="00365F07" w:rsidP="00365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Idoneità per l’insegnamento di Comunicazione Umana e Patologica presso la facoltà di Scienze dell’Educazione, Università di Bari; </w:t>
      </w:r>
    </w:p>
    <w:p w:rsidR="00365F07" w:rsidRPr="00E73DD5" w:rsidRDefault="00365F07" w:rsidP="00365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Idoneità per l’insegnamento di Principi della Relazione Interpersonale presso il corso di laurea in Educazione Professionale, Università di Bari. </w:t>
      </w:r>
    </w:p>
    <w:p w:rsidR="00E73DD5" w:rsidRPr="00E73DD5" w:rsidRDefault="00201046" w:rsidP="00E73D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01046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Idoneità per l’insegnamento di Psicologia del Lavoro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 delle organizzazioni </w:t>
      </w:r>
      <w:r w:rsidRPr="0020104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presso il corso di laurea in Educazione Professionale, Università di Bari. </w:t>
      </w:r>
    </w:p>
    <w:p w:rsidR="00E73DD5" w:rsidRDefault="00E73DD5" w:rsidP="00E73D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>Idoneità per l’insegnamento di Psicologia dello Sviluppo presso il Dipartimento di Scienze della Formazione, Psicologia, Comunicazione, Università degli Studi di Bari</w:t>
      </w:r>
    </w:p>
    <w:p w:rsidR="00E73DD5" w:rsidRPr="00E73DD5" w:rsidRDefault="00E73DD5" w:rsidP="00E73D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Idoneità per l’insegnamento di Psicologia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Clinica </w:t>
      </w:r>
      <w:r w:rsidRPr="00E73DD5">
        <w:rPr>
          <w:rFonts w:ascii="Times New Roman" w:hAnsi="Times New Roman" w:cs="Times New Roman"/>
          <w:color w:val="000000"/>
          <w:sz w:val="24"/>
          <w:szCs w:val="24"/>
          <w:lang w:val="it-IT"/>
        </w:rPr>
        <w:t>presso il Dipartimento di Scienze della Formazione, Psicologia, Comunicazione, Università degli Studi di Bari</w:t>
      </w:r>
    </w:p>
    <w:p w:rsidR="00F93249" w:rsidRDefault="00F93249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color w:val="000000"/>
          <w:sz w:val="23"/>
          <w:szCs w:val="23"/>
          <w:lang w:val="it-IT"/>
        </w:rPr>
      </w:pPr>
    </w:p>
    <w:p w:rsidR="008D2A85" w:rsidRPr="001E33B5" w:rsidRDefault="001D4FD1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color w:val="000000"/>
          <w:sz w:val="23"/>
          <w:szCs w:val="23"/>
          <w:lang w:val="it-IT"/>
        </w:rPr>
      </w:pPr>
      <w:r w:rsidRPr="001E33B5">
        <w:rPr>
          <w:rFonts w:cstheme="minorHAnsi"/>
          <w:b/>
          <w:color w:val="000000"/>
          <w:sz w:val="23"/>
          <w:szCs w:val="23"/>
          <w:lang w:val="it-IT"/>
        </w:rPr>
        <w:t>Dicembre 2017-</w:t>
      </w:r>
      <w:r w:rsidR="008D2A85">
        <w:rPr>
          <w:rFonts w:cstheme="minorHAnsi"/>
          <w:b/>
          <w:color w:val="000000"/>
          <w:sz w:val="23"/>
          <w:szCs w:val="23"/>
          <w:lang w:val="it-IT"/>
        </w:rPr>
        <w:t>Ottobre</w:t>
      </w:r>
      <w:r w:rsidRPr="001E33B5">
        <w:rPr>
          <w:rFonts w:cstheme="minorHAnsi"/>
          <w:b/>
          <w:color w:val="000000"/>
          <w:sz w:val="23"/>
          <w:szCs w:val="23"/>
          <w:lang w:val="it-IT"/>
        </w:rPr>
        <w:t xml:space="preserve"> 2018</w:t>
      </w:r>
    </w:p>
    <w:p w:rsidR="001D4FD1" w:rsidRPr="001E33B5" w:rsidRDefault="001D4FD1" w:rsidP="00A775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 xml:space="preserve">Animazione di giornate di formazione </w:t>
      </w:r>
      <w:r w:rsidR="00991372">
        <w:rPr>
          <w:rFonts w:cstheme="minorHAnsi"/>
          <w:color w:val="000000"/>
          <w:sz w:val="23"/>
          <w:szCs w:val="23"/>
          <w:lang w:val="it-IT"/>
        </w:rPr>
        <w:t xml:space="preserve">sullo </w:t>
      </w:r>
      <w:r w:rsidR="00365F07">
        <w:rPr>
          <w:rFonts w:cstheme="minorHAnsi"/>
          <w:color w:val="000000"/>
          <w:sz w:val="23"/>
          <w:szCs w:val="23"/>
          <w:lang w:val="it-IT"/>
        </w:rPr>
        <w:t>sviluppo dei bambini adottati</w:t>
      </w:r>
      <w:r w:rsidR="008D2A85">
        <w:rPr>
          <w:rFonts w:cstheme="minorHAnsi"/>
          <w:color w:val="000000"/>
          <w:sz w:val="23"/>
          <w:szCs w:val="23"/>
          <w:lang w:val="it-IT"/>
        </w:rPr>
        <w:t xml:space="preserve"> </w:t>
      </w:r>
      <w:r w:rsidRPr="001E33B5">
        <w:rPr>
          <w:rFonts w:cstheme="minorHAnsi"/>
          <w:color w:val="000000"/>
          <w:sz w:val="23"/>
          <w:szCs w:val="23"/>
          <w:lang w:val="it-IT"/>
        </w:rPr>
        <w:t>indirizzate alle equipe di psicologi e assistenti sociali presso l’ “Autorité Centrale Communautaire” di Bruxelles, Belgio.</w:t>
      </w:r>
    </w:p>
    <w:p w:rsidR="001D4FD1" w:rsidRDefault="001D4FD1" w:rsidP="00A775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 xml:space="preserve">Animazione di giornate di formazione </w:t>
      </w:r>
      <w:r w:rsidR="00991372">
        <w:rPr>
          <w:rFonts w:cstheme="minorHAnsi"/>
          <w:color w:val="000000"/>
          <w:sz w:val="23"/>
          <w:szCs w:val="23"/>
          <w:lang w:val="it-IT"/>
        </w:rPr>
        <w:t>indirizzati</w:t>
      </w:r>
      <w:r w:rsidR="008D2A85">
        <w:rPr>
          <w:rFonts w:cstheme="minorHAnsi"/>
          <w:color w:val="000000"/>
          <w:sz w:val="23"/>
          <w:szCs w:val="23"/>
          <w:lang w:val="it-IT"/>
        </w:rPr>
        <w:t xml:space="preserve"> </w:t>
      </w:r>
      <w:r w:rsidRPr="001E33B5">
        <w:rPr>
          <w:rFonts w:cstheme="minorHAnsi"/>
          <w:color w:val="000000"/>
          <w:sz w:val="23"/>
          <w:szCs w:val="23"/>
          <w:lang w:val="it-IT"/>
        </w:rPr>
        <w:t>alle equipe di psicologi e assistenti sociali presso l’ “Autorité Centrale Cantonale en matière d'adoption di Ginevra (Svizzera).</w:t>
      </w:r>
    </w:p>
    <w:p w:rsidR="008D2A85" w:rsidRPr="001E33B5" w:rsidRDefault="008D2A85" w:rsidP="00A775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>
        <w:rPr>
          <w:rFonts w:cstheme="minorHAnsi"/>
          <w:color w:val="000000"/>
          <w:sz w:val="23"/>
          <w:szCs w:val="23"/>
          <w:lang w:val="it-IT"/>
        </w:rPr>
        <w:t>Seminari e conferenze rivolti alla popolazione LGBT sui seguenti temi: omogenitorialità; adozione; sviluppo psico-affettivo dei bambini con genitori LG</w:t>
      </w:r>
      <w:r w:rsidR="0082698E">
        <w:rPr>
          <w:rFonts w:cstheme="minorHAnsi"/>
          <w:color w:val="000000"/>
          <w:sz w:val="23"/>
          <w:szCs w:val="23"/>
          <w:lang w:val="it-IT"/>
        </w:rPr>
        <w:t>BT</w:t>
      </w:r>
      <w:r>
        <w:rPr>
          <w:rFonts w:cstheme="minorHAnsi"/>
          <w:color w:val="000000"/>
          <w:sz w:val="23"/>
          <w:szCs w:val="23"/>
          <w:lang w:val="it-IT"/>
        </w:rPr>
        <w:t xml:space="preserve"> ; status minoritario; coming out.</w:t>
      </w:r>
    </w:p>
    <w:p w:rsidR="001D4FD1" w:rsidRPr="001E33B5" w:rsidRDefault="001D4FD1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color w:val="000000"/>
          <w:sz w:val="23"/>
          <w:szCs w:val="23"/>
          <w:lang w:val="it-IT"/>
        </w:rPr>
      </w:pPr>
    </w:p>
    <w:p w:rsidR="00AA0E00" w:rsidRPr="001E33B5" w:rsidRDefault="00355FC0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b/>
          <w:color w:val="000000"/>
          <w:sz w:val="23"/>
          <w:szCs w:val="23"/>
          <w:lang w:val="it-IT"/>
        </w:rPr>
        <w:t>Ottobre</w:t>
      </w:r>
      <w:r w:rsidR="00AA0E00" w:rsidRPr="001E33B5">
        <w:rPr>
          <w:rFonts w:cstheme="minorHAnsi"/>
          <w:b/>
          <w:color w:val="000000"/>
          <w:sz w:val="23"/>
          <w:szCs w:val="23"/>
          <w:lang w:val="it-IT"/>
        </w:rPr>
        <w:t xml:space="preserve"> </w:t>
      </w:r>
      <w:r w:rsidR="009374BD" w:rsidRPr="001E33B5">
        <w:rPr>
          <w:rFonts w:cstheme="minorHAnsi"/>
          <w:b/>
          <w:color w:val="000000"/>
          <w:sz w:val="23"/>
          <w:szCs w:val="23"/>
          <w:lang w:val="it-IT"/>
        </w:rPr>
        <w:t>2013-</w:t>
      </w:r>
      <w:r w:rsidR="00AA0E00" w:rsidRPr="001E33B5">
        <w:rPr>
          <w:rFonts w:cstheme="minorHAnsi"/>
          <w:b/>
          <w:color w:val="000000"/>
          <w:sz w:val="23"/>
          <w:szCs w:val="23"/>
          <w:lang w:val="it-IT"/>
        </w:rPr>
        <w:t xml:space="preserve"> </w:t>
      </w:r>
      <w:r w:rsidRPr="001E33B5">
        <w:rPr>
          <w:rFonts w:cstheme="minorHAnsi"/>
          <w:b/>
          <w:color w:val="000000"/>
          <w:sz w:val="23"/>
          <w:szCs w:val="23"/>
          <w:lang w:val="it-IT"/>
        </w:rPr>
        <w:t>Settembre</w:t>
      </w:r>
      <w:r w:rsidR="00A52201" w:rsidRPr="001E33B5">
        <w:rPr>
          <w:rFonts w:cstheme="minorHAnsi"/>
          <w:b/>
          <w:color w:val="000000"/>
          <w:sz w:val="23"/>
          <w:szCs w:val="23"/>
          <w:lang w:val="it-IT"/>
        </w:rPr>
        <w:t xml:space="preserve"> </w:t>
      </w:r>
      <w:r w:rsidR="009374BD" w:rsidRPr="001E33B5">
        <w:rPr>
          <w:rFonts w:cstheme="minorHAnsi"/>
          <w:b/>
          <w:color w:val="000000"/>
          <w:sz w:val="23"/>
          <w:szCs w:val="23"/>
          <w:lang w:val="it-IT"/>
        </w:rPr>
        <w:t>2017</w:t>
      </w:r>
      <w:r w:rsidR="009374BD" w:rsidRPr="001E33B5">
        <w:rPr>
          <w:rFonts w:cstheme="minorHAnsi"/>
          <w:color w:val="000000"/>
          <w:sz w:val="23"/>
          <w:szCs w:val="23"/>
          <w:lang w:val="it-IT"/>
        </w:rPr>
        <w:t> </w:t>
      </w:r>
    </w:p>
    <w:p w:rsidR="009374BD" w:rsidRPr="001E33B5" w:rsidRDefault="00822E6C" w:rsidP="00A775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Dottoranda</w:t>
      </w:r>
      <w:r w:rsidR="007B08B6" w:rsidRPr="001E33B5">
        <w:rPr>
          <w:rFonts w:cstheme="minorHAnsi"/>
          <w:color w:val="000000"/>
          <w:sz w:val="23"/>
          <w:szCs w:val="23"/>
          <w:lang w:val="it-IT"/>
        </w:rPr>
        <w:t>, Ricercatrice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FNRS (Fondo Nazionale della ricerca scientifica belga)</w:t>
      </w:r>
      <w:r w:rsidR="00EB0896" w:rsidRPr="001E33B5">
        <w:rPr>
          <w:rFonts w:cstheme="minorHAnsi"/>
          <w:color w:val="000000"/>
          <w:sz w:val="23"/>
          <w:szCs w:val="23"/>
          <w:lang w:val="it-IT"/>
        </w:rPr>
        <w:t>:</w:t>
      </w:r>
      <w:r w:rsidR="009374BD" w:rsidRPr="001E33B5">
        <w:rPr>
          <w:rFonts w:cstheme="minorHAnsi"/>
          <w:color w:val="000000"/>
          <w:sz w:val="23"/>
          <w:szCs w:val="23"/>
          <w:lang w:val="it-IT"/>
        </w:rPr>
        <w:t xml:space="preserve"> </w:t>
      </w:r>
      <w:r w:rsidR="00A52201" w:rsidRPr="001E33B5">
        <w:rPr>
          <w:rFonts w:cstheme="minorHAnsi"/>
          <w:color w:val="000000"/>
          <w:sz w:val="23"/>
          <w:szCs w:val="23"/>
          <w:lang w:val="it-IT"/>
        </w:rPr>
        <w:t>Ricerca internaz</w:t>
      </w:r>
      <w:r w:rsidR="002676DE" w:rsidRPr="001E33B5">
        <w:rPr>
          <w:rFonts w:cstheme="minorHAnsi"/>
          <w:color w:val="000000"/>
          <w:sz w:val="23"/>
          <w:szCs w:val="23"/>
          <w:lang w:val="it-IT"/>
        </w:rPr>
        <w:t xml:space="preserve">ionale </w:t>
      </w:r>
      <w:r w:rsidR="00A52201" w:rsidRPr="001E33B5">
        <w:rPr>
          <w:rFonts w:cstheme="minorHAnsi"/>
          <w:color w:val="000000"/>
          <w:sz w:val="23"/>
          <w:szCs w:val="23"/>
          <w:lang w:val="it-IT"/>
        </w:rPr>
        <w:t>sulle famiglie adottive</w:t>
      </w:r>
      <w:r w:rsidR="00912792" w:rsidRPr="001E33B5">
        <w:rPr>
          <w:rFonts w:cstheme="minorHAnsi"/>
          <w:color w:val="000000"/>
          <w:sz w:val="23"/>
          <w:szCs w:val="23"/>
          <w:lang w:val="it-IT"/>
        </w:rPr>
        <w:t xml:space="preserve"> </w:t>
      </w:r>
      <w:r w:rsidR="007B08B6" w:rsidRPr="001E33B5">
        <w:rPr>
          <w:rFonts w:cstheme="minorHAnsi"/>
          <w:color w:val="000000"/>
          <w:sz w:val="23"/>
          <w:szCs w:val="23"/>
          <w:lang w:val="it-IT"/>
        </w:rPr>
        <w:t xml:space="preserve">residenti </w:t>
      </w:r>
      <w:r w:rsidR="00A52201" w:rsidRPr="001E33B5">
        <w:rPr>
          <w:rFonts w:cstheme="minorHAnsi"/>
          <w:color w:val="000000"/>
          <w:sz w:val="23"/>
          <w:szCs w:val="23"/>
          <w:lang w:val="it-IT"/>
        </w:rPr>
        <w:t>in Belgio, Francia e Spagna</w:t>
      </w:r>
      <w:r w:rsidR="009374BD" w:rsidRPr="001E33B5">
        <w:rPr>
          <w:rFonts w:cstheme="minorHAnsi"/>
          <w:color w:val="000000"/>
          <w:sz w:val="23"/>
          <w:szCs w:val="23"/>
          <w:lang w:val="it-IT"/>
        </w:rPr>
        <w:t>.</w:t>
      </w:r>
    </w:p>
    <w:p w:rsidR="00AA0E00" w:rsidRPr="001E33B5" w:rsidRDefault="00AA0E00" w:rsidP="00A775D0">
      <w:pPr>
        <w:pStyle w:val="Paragraphedeliste"/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122176" w:rsidRPr="001E33B5" w:rsidRDefault="00A52201" w:rsidP="00A775D0">
      <w:pPr>
        <w:pStyle w:val="Paragraphedeliste"/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Principali attività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: colloqui clinici e di ricerca con i genitori adottivi e i bambini adottati, somministrazione di test proiettivi, analisi di casi, redazione di articoli scientifici, collaborazione con organismi di adozione e centri di ricerca in ogni paese. </w:t>
      </w:r>
    </w:p>
    <w:p w:rsidR="00F16048" w:rsidRPr="001E33B5" w:rsidRDefault="00F16048" w:rsidP="00A77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fr-BE"/>
        </w:rPr>
      </w:pPr>
    </w:p>
    <w:p w:rsidR="00F16048" w:rsidRPr="001E33B5" w:rsidRDefault="00F16048" w:rsidP="00A775D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Attività didattica presso l’Université de Liège (Belgio) e all’Université Libre de Bruxelles (Belgio) nell’ambito del corso di laurea in Psicologia</w:t>
      </w:r>
    </w:p>
    <w:p w:rsidR="001E33B5" w:rsidRPr="001E33B5" w:rsidRDefault="001E33B5" w:rsidP="00A775D0">
      <w:pPr>
        <w:pStyle w:val="Paragraphedeliste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A53248" w:rsidRDefault="00F16048" w:rsidP="00A775D0">
      <w:pPr>
        <w:pStyle w:val="Paragraphedeliste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Da ottobre 2015 a febbraio 2016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: Corso teorico-pratico proposto agli studenti della Faculté      de Psychologie et Logopedie de l’Université de Liege (Facoltà di psicologia e logopedia dell’Università di Liège). </w:t>
      </w:r>
    </w:p>
    <w:p w:rsidR="00F16048" w:rsidRPr="001E33B5" w:rsidRDefault="00F16048" w:rsidP="00A775D0">
      <w:pPr>
        <w:pStyle w:val="Paragraphedeliste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MATERIA DI INSEGNAMENTO: « Les familles adoptives</w:t>
      </w:r>
      <w:r w:rsidR="008D2A85">
        <w:rPr>
          <w:rFonts w:cstheme="minorHAnsi"/>
          <w:color w:val="000000"/>
          <w:sz w:val="23"/>
          <w:szCs w:val="23"/>
          <w:lang w:val="it-IT"/>
        </w:rPr>
        <w:t xml:space="preserve"> homoparentales</w:t>
      </w:r>
      <w:r w:rsidRPr="001E33B5">
        <w:rPr>
          <w:rFonts w:cstheme="minorHAnsi"/>
          <w:color w:val="000000"/>
          <w:sz w:val="23"/>
          <w:szCs w:val="23"/>
          <w:lang w:val="it-IT"/>
        </w:rPr>
        <w:t>: entre facteurs de stress et double appartenance. Une recherche dans l’optique des parents et des enfants » ; traduzione: Le famiglie adottive</w:t>
      </w:r>
      <w:r w:rsidR="008D2A85">
        <w:rPr>
          <w:rFonts w:cstheme="minorHAnsi"/>
          <w:color w:val="000000"/>
          <w:sz w:val="23"/>
          <w:szCs w:val="23"/>
          <w:lang w:val="it-IT"/>
        </w:rPr>
        <w:t xml:space="preserve"> omogenitorialai</w:t>
      </w:r>
      <w:r w:rsidRPr="001E33B5">
        <w:rPr>
          <w:rFonts w:cstheme="minorHAnsi"/>
          <w:color w:val="000000"/>
          <w:sz w:val="23"/>
          <w:szCs w:val="23"/>
          <w:lang w:val="it-IT"/>
        </w:rPr>
        <w:t>: tra fattori di stress e doppia appartenenza. Una ricerca nell’ottica di genitori e bambini.</w:t>
      </w:r>
    </w:p>
    <w:p w:rsidR="00F16048" w:rsidRPr="001E33B5" w:rsidRDefault="00F16048" w:rsidP="00A775D0">
      <w:pPr>
        <w:autoSpaceDE w:val="0"/>
        <w:autoSpaceDN w:val="0"/>
        <w:adjustRightInd w:val="0"/>
        <w:spacing w:after="38" w:line="240" w:lineRule="auto"/>
        <w:jc w:val="both"/>
        <w:rPr>
          <w:rFonts w:ascii="Calibri" w:hAnsi="Calibri" w:cs="Calibri"/>
          <w:color w:val="000000"/>
          <w:sz w:val="23"/>
          <w:szCs w:val="23"/>
          <w:lang w:val="fr-BE"/>
        </w:rPr>
      </w:pPr>
    </w:p>
    <w:p w:rsidR="00A53248" w:rsidRDefault="00F16048" w:rsidP="00A775D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Da ottobre 2015 a febbraio 2016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: Corso teorico-pratico proposto agli studenti della Faculté de Psychologie et Logopedie de l’Université de Liege (Facoltà di psicologia e logopedia dell’Università di Liège) </w:t>
      </w:r>
    </w:p>
    <w:p w:rsidR="00F16048" w:rsidRPr="001E33B5" w:rsidRDefault="00F16048" w:rsidP="00A775D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MATERIA DI INSEGNAMENTO: Le fonctionnement socio-émotionnel des enfants adoptés</w:t>
      </w:r>
      <w:r w:rsidR="008D2A85">
        <w:rPr>
          <w:rFonts w:cstheme="minorHAnsi"/>
          <w:color w:val="000000"/>
          <w:sz w:val="23"/>
          <w:szCs w:val="23"/>
          <w:lang w:val="it-IT"/>
        </w:rPr>
        <w:t xml:space="preserve"> par des couples de même sexe</w:t>
      </w:r>
      <w:r w:rsidRPr="001E33B5">
        <w:rPr>
          <w:rFonts w:cstheme="minorHAnsi"/>
          <w:color w:val="000000"/>
          <w:sz w:val="23"/>
          <w:szCs w:val="23"/>
          <w:lang w:val="it-IT"/>
        </w:rPr>
        <w:t>. Traduzione: Il funzionamento socio-emotivo dei bambini adottati</w:t>
      </w:r>
      <w:r w:rsidR="008D2A85">
        <w:rPr>
          <w:rFonts w:cstheme="minorHAnsi"/>
          <w:color w:val="000000"/>
          <w:sz w:val="23"/>
          <w:szCs w:val="23"/>
          <w:lang w:val="it-IT"/>
        </w:rPr>
        <w:t xml:space="preserve"> da coppie dello stesso sesso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. IMPEGNO ORARIO 40 ore </w:t>
      </w:r>
    </w:p>
    <w:p w:rsidR="00F16048" w:rsidRPr="001E33B5" w:rsidRDefault="00F16048" w:rsidP="00A775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F16048" w:rsidRPr="001E33B5" w:rsidRDefault="00F16048" w:rsidP="00A775D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u w:val="single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Lezioni puntuali nell’ambito dei seguenti corsi</w:t>
      </w:r>
      <w:r w:rsidR="003A2208" w:rsidRPr="001E33B5">
        <w:rPr>
          <w:rFonts w:cstheme="minorHAnsi"/>
          <w:color w:val="000000"/>
          <w:sz w:val="23"/>
          <w:szCs w:val="23"/>
          <w:u w:val="single"/>
          <w:lang w:val="it-IT"/>
        </w:rPr>
        <w:t xml:space="preserve"> (Università di Liège e Università di Bruxelles)</w:t>
      </w: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 xml:space="preserve">: </w:t>
      </w:r>
    </w:p>
    <w:p w:rsidR="00122176" w:rsidRDefault="00F16048" w:rsidP="008D2A85">
      <w:pPr>
        <w:pStyle w:val="Paragraphedeliste"/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Psychopathologie relationnelle (Psicopatologia relazionale); Méthodes d’analyse systémique (metodi di analisi sistemica); Psychologie de l’adolescence (Psicologia dell’adolescenza).</w:t>
      </w:r>
    </w:p>
    <w:p w:rsidR="008D2A85" w:rsidRPr="0082698E" w:rsidRDefault="008D2A85" w:rsidP="0082698E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122176" w:rsidRPr="001E33B5" w:rsidRDefault="00355FC0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color w:val="000000"/>
          <w:sz w:val="23"/>
          <w:szCs w:val="23"/>
          <w:lang w:val="it-IT"/>
        </w:rPr>
      </w:pPr>
      <w:r w:rsidRPr="001E33B5">
        <w:rPr>
          <w:rFonts w:cstheme="minorHAnsi"/>
          <w:b/>
          <w:color w:val="000000"/>
          <w:sz w:val="23"/>
          <w:szCs w:val="23"/>
          <w:lang w:val="it-IT"/>
        </w:rPr>
        <w:t>Giugno-Luglio</w:t>
      </w:r>
      <w:r w:rsidR="00122176" w:rsidRPr="001E33B5">
        <w:rPr>
          <w:rFonts w:cstheme="minorHAnsi"/>
          <w:b/>
          <w:color w:val="000000"/>
          <w:sz w:val="23"/>
          <w:szCs w:val="23"/>
          <w:lang w:val="it-IT"/>
        </w:rPr>
        <w:t xml:space="preserve"> 2017 </w:t>
      </w:r>
    </w:p>
    <w:p w:rsidR="00122176" w:rsidRPr="001E33B5" w:rsidRDefault="00A52201" w:rsidP="00A775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Soggiorno di ricerca</w:t>
      </w:r>
      <w:r w:rsidR="00DA1E6F" w:rsidRPr="001E33B5">
        <w:rPr>
          <w:rFonts w:cstheme="minorHAnsi"/>
          <w:color w:val="000000"/>
          <w:sz w:val="23"/>
          <w:szCs w:val="23"/>
          <w:lang w:val="it-IT"/>
        </w:rPr>
        <w:t xml:space="preserve"> e clinica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al « </w:t>
      </w:r>
      <w:r w:rsidR="00122176" w:rsidRPr="001E33B5">
        <w:rPr>
          <w:rFonts w:cstheme="minorHAnsi"/>
          <w:color w:val="000000"/>
          <w:sz w:val="23"/>
          <w:szCs w:val="23"/>
          <w:lang w:val="it-IT"/>
        </w:rPr>
        <w:t>National Center on Adoption and Fostering</w:t>
      </w:r>
      <w:r w:rsidRPr="001E33B5">
        <w:rPr>
          <w:rFonts w:cstheme="minorHAnsi"/>
          <w:color w:val="000000"/>
          <w:sz w:val="23"/>
          <w:szCs w:val="23"/>
          <w:lang w:val="it-IT"/>
        </w:rPr>
        <w:t>”</w:t>
      </w:r>
      <w:r w:rsidR="00122176" w:rsidRPr="001E33B5">
        <w:rPr>
          <w:rFonts w:cstheme="minorHAnsi"/>
          <w:color w:val="000000"/>
          <w:sz w:val="23"/>
          <w:szCs w:val="23"/>
          <w:lang w:val="it-IT"/>
        </w:rPr>
        <w:t xml:space="preserve"> (California, USA), </w:t>
      </w:r>
      <w:r w:rsidR="00A53248">
        <w:rPr>
          <w:rFonts w:cstheme="minorHAnsi"/>
          <w:color w:val="000000"/>
          <w:sz w:val="23"/>
          <w:szCs w:val="23"/>
          <w:lang w:val="it-IT"/>
        </w:rPr>
        <w:t xml:space="preserve">sotto la supervisione del Professor </w:t>
      </w:r>
      <w:r w:rsidR="00122176" w:rsidRPr="001E33B5">
        <w:rPr>
          <w:rFonts w:cstheme="minorHAnsi"/>
          <w:color w:val="000000"/>
          <w:sz w:val="23"/>
          <w:szCs w:val="23"/>
          <w:lang w:val="it-IT"/>
        </w:rPr>
        <w:t>David Brodzinsky</w:t>
      </w:r>
      <w:r w:rsidR="006D406C" w:rsidRPr="001E33B5">
        <w:rPr>
          <w:rFonts w:cstheme="minorHAnsi"/>
          <w:color w:val="000000"/>
          <w:sz w:val="23"/>
          <w:szCs w:val="23"/>
          <w:lang w:val="it-IT"/>
        </w:rPr>
        <w:t>.</w:t>
      </w:r>
    </w:p>
    <w:p w:rsidR="001E33B5" w:rsidRPr="001E33B5" w:rsidRDefault="001E33B5" w:rsidP="00A775D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A52201" w:rsidRPr="001E33B5" w:rsidRDefault="00A52201" w:rsidP="00A775D0">
      <w:pPr>
        <w:autoSpaceDE w:val="0"/>
        <w:autoSpaceDN w:val="0"/>
        <w:adjustRightInd w:val="0"/>
        <w:spacing w:after="38" w:line="240" w:lineRule="auto"/>
        <w:jc w:val="both"/>
        <w:rPr>
          <w:rFonts w:eastAsia="Verdana" w:cstheme="minorHAnsi"/>
          <w:b/>
          <w:sz w:val="23"/>
          <w:szCs w:val="23"/>
          <w:lang w:val="fr-FR"/>
        </w:rPr>
      </w:pPr>
      <w:proofErr w:type="spellStart"/>
      <w:r w:rsidRPr="001E33B5">
        <w:rPr>
          <w:rFonts w:eastAsia="Verdana" w:cstheme="minorHAnsi"/>
          <w:b/>
          <w:sz w:val="23"/>
          <w:szCs w:val="23"/>
          <w:lang w:val="fr-FR"/>
        </w:rPr>
        <w:t>Aprile</w:t>
      </w:r>
      <w:r w:rsidR="000C05B1" w:rsidRPr="001E33B5">
        <w:rPr>
          <w:rFonts w:eastAsia="Verdana" w:cstheme="minorHAnsi"/>
          <w:b/>
          <w:sz w:val="23"/>
          <w:szCs w:val="23"/>
          <w:lang w:val="fr-FR"/>
        </w:rPr>
        <w:t>-</w:t>
      </w:r>
      <w:r w:rsidRPr="001E33B5">
        <w:rPr>
          <w:rFonts w:eastAsia="Verdana" w:cstheme="minorHAnsi"/>
          <w:b/>
          <w:sz w:val="23"/>
          <w:szCs w:val="23"/>
          <w:lang w:val="fr-FR"/>
        </w:rPr>
        <w:t>Luglio</w:t>
      </w:r>
      <w:proofErr w:type="spellEnd"/>
      <w:r w:rsidRPr="001E33B5">
        <w:rPr>
          <w:rFonts w:eastAsia="Verdana" w:cstheme="minorHAnsi"/>
          <w:b/>
          <w:sz w:val="23"/>
          <w:szCs w:val="23"/>
          <w:lang w:val="fr-FR"/>
        </w:rPr>
        <w:t xml:space="preserve"> 2016</w:t>
      </w:r>
    </w:p>
    <w:p w:rsidR="00122176" w:rsidRPr="0082698E" w:rsidRDefault="00A52201" w:rsidP="008269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Soggiorno di ricerca</w:t>
      </w:r>
      <w:r w:rsidR="00DA1E6F" w:rsidRPr="001E33B5">
        <w:rPr>
          <w:rFonts w:cstheme="minorHAnsi"/>
          <w:color w:val="000000"/>
          <w:sz w:val="23"/>
          <w:szCs w:val="23"/>
          <w:lang w:val="it-IT"/>
        </w:rPr>
        <w:t xml:space="preserve"> e clinica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al</w:t>
      </w:r>
      <w:r w:rsidR="00131E52" w:rsidRPr="001E33B5">
        <w:rPr>
          <w:rFonts w:cstheme="minorHAnsi"/>
          <w:color w:val="000000"/>
          <w:sz w:val="23"/>
          <w:szCs w:val="23"/>
          <w:lang w:val="it-IT"/>
        </w:rPr>
        <w:t>l’</w:t>
      </w:r>
      <w:r w:rsidR="00DA1E6F" w:rsidRPr="001E33B5">
        <w:rPr>
          <w:rFonts w:cstheme="minorHAnsi"/>
          <w:color w:val="000000"/>
          <w:sz w:val="23"/>
          <w:szCs w:val="23"/>
          <w:lang w:val="it-IT"/>
        </w:rPr>
        <w:t xml:space="preserve"> Università</w:t>
      </w:r>
      <w:r w:rsidR="00122176" w:rsidRPr="001E33B5">
        <w:rPr>
          <w:rFonts w:cstheme="minorHAnsi"/>
          <w:color w:val="000000"/>
          <w:sz w:val="23"/>
          <w:szCs w:val="23"/>
          <w:lang w:val="it-IT"/>
        </w:rPr>
        <w:t xml:space="preserve"> Complutense</w:t>
      </w:r>
      <w:r w:rsidR="00DA1E6F" w:rsidRPr="001E33B5">
        <w:rPr>
          <w:rFonts w:cstheme="minorHAnsi"/>
          <w:color w:val="000000"/>
          <w:sz w:val="23"/>
          <w:szCs w:val="23"/>
          <w:lang w:val="it-IT"/>
        </w:rPr>
        <w:t xml:space="preserve"> di</w:t>
      </w:r>
      <w:r w:rsidR="00122176" w:rsidRPr="001E33B5">
        <w:rPr>
          <w:rFonts w:cstheme="minorHAnsi"/>
          <w:color w:val="000000"/>
          <w:sz w:val="23"/>
          <w:szCs w:val="23"/>
          <w:lang w:val="it-IT"/>
        </w:rPr>
        <w:t xml:space="preserve"> Madrid</w:t>
      </w:r>
      <w:r w:rsidR="00DA1E6F" w:rsidRPr="001E33B5">
        <w:rPr>
          <w:rFonts w:cstheme="minorHAnsi"/>
          <w:color w:val="000000"/>
          <w:sz w:val="23"/>
          <w:szCs w:val="23"/>
          <w:lang w:val="it-IT"/>
        </w:rPr>
        <w:t>, presso il Dipartimento di Personalità, Valutazione e Trattamento Psicologico</w:t>
      </w:r>
      <w:r w:rsidR="00A53248">
        <w:rPr>
          <w:rFonts w:cstheme="minorHAnsi"/>
          <w:color w:val="000000"/>
          <w:sz w:val="23"/>
          <w:szCs w:val="23"/>
          <w:lang w:val="it-IT"/>
        </w:rPr>
        <w:t>, sotto la supervisione della Professoressa Marta Aparicio Garcia</w:t>
      </w:r>
      <w:r w:rsidR="006D406C" w:rsidRPr="001E33B5">
        <w:rPr>
          <w:rFonts w:cstheme="minorHAnsi"/>
          <w:color w:val="000000"/>
          <w:sz w:val="23"/>
          <w:szCs w:val="23"/>
          <w:lang w:val="it-IT"/>
        </w:rPr>
        <w:t>.</w:t>
      </w:r>
    </w:p>
    <w:p w:rsidR="00122176" w:rsidRPr="001E33B5" w:rsidRDefault="00122176" w:rsidP="00355FC0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fr-FR"/>
        </w:rPr>
      </w:pPr>
      <w:proofErr w:type="spellStart"/>
      <w:r w:rsidRPr="001E33B5">
        <w:rPr>
          <w:rFonts w:eastAsia="Verdana" w:cstheme="minorHAnsi"/>
          <w:b/>
          <w:sz w:val="23"/>
          <w:szCs w:val="23"/>
          <w:lang w:val="fr-FR"/>
        </w:rPr>
        <w:t>Ma</w:t>
      </w:r>
      <w:r w:rsidR="00355FC0" w:rsidRPr="001E33B5">
        <w:rPr>
          <w:rFonts w:eastAsia="Verdana" w:cstheme="minorHAnsi"/>
          <w:b/>
          <w:sz w:val="23"/>
          <w:szCs w:val="23"/>
          <w:lang w:val="fr-FR"/>
        </w:rPr>
        <w:t>ggio-Luglio</w:t>
      </w:r>
      <w:proofErr w:type="spellEnd"/>
      <w:r w:rsidR="00355FC0" w:rsidRPr="001E33B5">
        <w:rPr>
          <w:rFonts w:eastAsia="Verdana" w:cstheme="minorHAnsi"/>
          <w:b/>
          <w:sz w:val="23"/>
          <w:szCs w:val="23"/>
          <w:lang w:val="fr-FR"/>
        </w:rPr>
        <w:t xml:space="preserve"> </w:t>
      </w:r>
      <w:r w:rsidR="00DA1E6F" w:rsidRPr="001E33B5">
        <w:rPr>
          <w:rFonts w:eastAsia="Verdana" w:cstheme="minorHAnsi"/>
          <w:b/>
          <w:sz w:val="23"/>
          <w:szCs w:val="23"/>
          <w:lang w:val="fr-FR"/>
        </w:rPr>
        <w:t xml:space="preserve"> 2015 </w:t>
      </w:r>
      <w:r w:rsidRPr="001E33B5">
        <w:rPr>
          <w:rFonts w:cstheme="minorHAnsi"/>
          <w:color w:val="000000"/>
          <w:sz w:val="23"/>
          <w:szCs w:val="23"/>
          <w:lang w:val="fr-FR"/>
        </w:rPr>
        <w:t xml:space="preserve"> </w:t>
      </w:r>
    </w:p>
    <w:p w:rsidR="009374BD" w:rsidRPr="001E33B5" w:rsidRDefault="00DA1E6F" w:rsidP="00355FC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Soggiorno di ricerca presso il CNRS (Centro na</w:t>
      </w:r>
      <w:r w:rsidR="0082698E">
        <w:rPr>
          <w:rFonts w:cstheme="minorHAnsi"/>
          <w:color w:val="000000"/>
          <w:sz w:val="23"/>
          <w:szCs w:val="23"/>
          <w:lang w:val="it-IT"/>
        </w:rPr>
        <w:t>zionale di ricerca scientifica) a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Parigi</w:t>
      </w:r>
      <w:r w:rsidR="0082698E">
        <w:rPr>
          <w:rFonts w:cstheme="minorHAnsi"/>
          <w:color w:val="000000"/>
          <w:sz w:val="23"/>
          <w:szCs w:val="23"/>
          <w:lang w:val="it-IT"/>
        </w:rPr>
        <w:t xml:space="preserve"> nel gruppo</w:t>
      </w:r>
      <w:r w:rsidR="00A53248">
        <w:rPr>
          <w:rFonts w:cstheme="minorHAnsi"/>
          <w:color w:val="000000"/>
          <w:sz w:val="23"/>
          <w:szCs w:val="23"/>
          <w:lang w:val="it-IT"/>
        </w:rPr>
        <w:t xml:space="preserve"> di ricerca di Martine Gros.</w:t>
      </w:r>
    </w:p>
    <w:p w:rsidR="001E42E7" w:rsidRPr="001E33B5" w:rsidRDefault="001E42E7" w:rsidP="001E42E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DA1E6F" w:rsidRPr="001E33B5" w:rsidRDefault="00DA1E6F" w:rsidP="00355F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  <w:lang w:val="it-IT"/>
        </w:rPr>
      </w:pPr>
      <w:r w:rsidRPr="001E33B5">
        <w:rPr>
          <w:rFonts w:eastAsia="Verdana" w:cstheme="minorHAnsi"/>
          <w:b/>
          <w:sz w:val="23"/>
          <w:szCs w:val="23"/>
          <w:lang w:val="it-IT"/>
        </w:rPr>
        <w:t>Mag</w:t>
      </w:r>
      <w:r w:rsidR="00355FC0" w:rsidRPr="001E33B5">
        <w:rPr>
          <w:rFonts w:eastAsia="Verdana" w:cstheme="minorHAnsi"/>
          <w:b/>
          <w:sz w:val="23"/>
          <w:szCs w:val="23"/>
          <w:lang w:val="it-IT"/>
        </w:rPr>
        <w:t>gio</w:t>
      </w:r>
      <w:r w:rsidRPr="001E33B5">
        <w:rPr>
          <w:rFonts w:eastAsia="Verdana" w:cstheme="minorHAnsi"/>
          <w:b/>
          <w:sz w:val="23"/>
          <w:szCs w:val="23"/>
          <w:lang w:val="it-IT"/>
        </w:rPr>
        <w:t>-Nov</w:t>
      </w:r>
      <w:r w:rsidR="00355FC0" w:rsidRPr="001E33B5">
        <w:rPr>
          <w:rFonts w:eastAsia="Verdana" w:cstheme="minorHAnsi"/>
          <w:b/>
          <w:sz w:val="23"/>
          <w:szCs w:val="23"/>
          <w:lang w:val="it-IT"/>
        </w:rPr>
        <w:t>embre</w:t>
      </w:r>
      <w:r w:rsidRPr="001E33B5">
        <w:rPr>
          <w:rFonts w:eastAsia="Verdana" w:cstheme="minorHAnsi"/>
          <w:b/>
          <w:sz w:val="23"/>
          <w:szCs w:val="23"/>
          <w:lang w:val="it-IT"/>
        </w:rPr>
        <w:t xml:space="preserve"> 2013</w:t>
      </w:r>
      <w:r w:rsidRPr="001E33B5">
        <w:rPr>
          <w:rFonts w:cstheme="minorHAnsi"/>
          <w:b/>
          <w:bCs/>
          <w:color w:val="000000"/>
          <w:sz w:val="23"/>
          <w:szCs w:val="23"/>
          <w:lang w:val="it-IT"/>
        </w:rPr>
        <w:t xml:space="preserve"> </w:t>
      </w:r>
    </w:p>
    <w:p w:rsidR="00DA1E6F" w:rsidRPr="001E33B5" w:rsidRDefault="00DA1E6F" w:rsidP="00355F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3"/>
          <w:szCs w:val="23"/>
          <w:lang w:val="it-IT"/>
        </w:rPr>
      </w:pPr>
    </w:p>
    <w:p w:rsidR="00355FC0" w:rsidRPr="001E33B5" w:rsidRDefault="00DA1E6F" w:rsidP="001E42E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Stage post lauream presso la cooperativa sociale “L’individuo”(Matera: Centro residenziale per minori) e pres</w:t>
      </w:r>
      <w:r w:rsidR="00A53248">
        <w:rPr>
          <w:rFonts w:cstheme="minorHAnsi"/>
          <w:color w:val="000000"/>
          <w:sz w:val="23"/>
          <w:szCs w:val="23"/>
          <w:lang w:val="it-IT"/>
        </w:rPr>
        <w:t>so il Consultorio Familiare (ASM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Matera). </w:t>
      </w:r>
    </w:p>
    <w:p w:rsidR="00015985" w:rsidRPr="001E33B5" w:rsidRDefault="00DA1E6F" w:rsidP="000C05B1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Principali attività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: Colloqui clinici con minori, famiglie, coppie; intervento nell’ambito della disabilità; valutazione del livello cognitivo e dei disturbi specifici dell’apprendimento. Utilizzo dei seguenti test: WISC IV; </w:t>
      </w:r>
      <w:r w:rsidR="00126D71" w:rsidRPr="001E33B5">
        <w:rPr>
          <w:rFonts w:cstheme="minorHAnsi"/>
          <w:color w:val="000000"/>
          <w:sz w:val="23"/>
          <w:szCs w:val="23"/>
          <w:lang w:val="it-IT"/>
        </w:rPr>
        <w:t>batteria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per la valutazione della scrittura e della competenza ortografica (Tressoldi e Cornoldi); Test AC-MT: test di valutazione delle abilità di calcolo e soluzione di problemi; prove di lettura e comprensione (Cornoldi).</w:t>
      </w:r>
    </w:p>
    <w:p w:rsidR="000C05B1" w:rsidRPr="001E33B5" w:rsidRDefault="000C05B1" w:rsidP="000C05B1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C122E7" w:rsidRPr="001E33B5" w:rsidRDefault="007B626B" w:rsidP="00355FC0">
      <w:pPr>
        <w:spacing w:line="0" w:lineRule="atLeast"/>
        <w:jc w:val="both"/>
        <w:rPr>
          <w:rFonts w:eastAsia="Verdana" w:cstheme="minorHAnsi"/>
          <w:b/>
          <w:sz w:val="23"/>
          <w:szCs w:val="23"/>
          <w:lang w:val="fr-FR"/>
        </w:rPr>
      </w:pPr>
      <w:r w:rsidRPr="001E33B5">
        <w:rPr>
          <w:rFonts w:eastAsia="Verdana" w:cstheme="minorHAnsi"/>
          <w:b/>
          <w:sz w:val="23"/>
          <w:szCs w:val="23"/>
          <w:lang w:val="fr-FR"/>
        </w:rPr>
        <w:t>Novembre 2012-Aprile</w:t>
      </w:r>
      <w:r w:rsidR="00C122E7" w:rsidRPr="001E33B5">
        <w:rPr>
          <w:rFonts w:eastAsia="Verdana" w:cstheme="minorHAnsi"/>
          <w:b/>
          <w:sz w:val="23"/>
          <w:szCs w:val="23"/>
          <w:lang w:val="fr-FR"/>
        </w:rPr>
        <w:t xml:space="preserve"> 2013 </w:t>
      </w:r>
    </w:p>
    <w:p w:rsidR="00DA1E6F" w:rsidRDefault="00DA1E6F" w:rsidP="00355FC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Psicologa</w:t>
      </w:r>
      <w:r w:rsidR="001D1ADD">
        <w:rPr>
          <w:rFonts w:cstheme="minorHAnsi"/>
          <w:color w:val="000000"/>
          <w:sz w:val="23"/>
          <w:szCs w:val="23"/>
          <w:lang w:val="it-IT"/>
        </w:rPr>
        <w:t xml:space="preserve"> nell’ambito di un progetto Erasmus Placement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presso la C.R.A. La Courte Echelle (Herstal,Liège-Belgium, AIGS: Centro per bambini) e presso il CRF Maillette (Beyne-Heusay, Liège- Belgium, AIGS: Centro di riadattazione funzionale per adulti). </w:t>
      </w:r>
    </w:p>
    <w:p w:rsidR="001E33B5" w:rsidRPr="001E33B5" w:rsidRDefault="001E33B5" w:rsidP="001E33B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1E42E7" w:rsidRPr="001E33B5" w:rsidRDefault="00DA1E6F" w:rsidP="00355FC0">
      <w:pPr>
        <w:spacing w:line="0" w:lineRule="atLeast"/>
        <w:jc w:val="both"/>
        <w:rPr>
          <w:rFonts w:eastAsia="Verdana" w:cstheme="minorHAnsi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Principali attività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: colloqui clinici con bambini e adulti; </w:t>
      </w:r>
      <w:r w:rsidR="007B08B6" w:rsidRPr="001E33B5">
        <w:rPr>
          <w:rFonts w:cstheme="minorHAnsi"/>
          <w:color w:val="000000"/>
          <w:sz w:val="23"/>
          <w:szCs w:val="23"/>
          <w:lang w:val="it-IT"/>
        </w:rPr>
        <w:t>intervent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i </w:t>
      </w:r>
      <w:r w:rsidR="00E06CF8" w:rsidRPr="001E33B5">
        <w:rPr>
          <w:rFonts w:cstheme="minorHAnsi"/>
          <w:color w:val="000000"/>
          <w:sz w:val="23"/>
          <w:szCs w:val="23"/>
          <w:lang w:val="it-IT"/>
        </w:rPr>
        <w:t>sistemico-</w:t>
      </w:r>
      <w:r w:rsidRPr="001E33B5">
        <w:rPr>
          <w:rFonts w:cstheme="minorHAnsi"/>
          <w:color w:val="000000"/>
          <w:sz w:val="23"/>
          <w:szCs w:val="23"/>
          <w:lang w:val="it-IT"/>
        </w:rPr>
        <w:t>familiari; esame psico-affettivo e cognitivo (tramite l’utilizzo de</w:t>
      </w:r>
      <w:r w:rsidR="00126D71" w:rsidRPr="001E33B5">
        <w:rPr>
          <w:rFonts w:cstheme="minorHAnsi"/>
          <w:color w:val="000000"/>
          <w:sz w:val="23"/>
          <w:szCs w:val="23"/>
          <w:lang w:val="it-IT"/>
        </w:rPr>
        <w:t>i seguenti test: TAT, CAT, PN, d</w:t>
      </w:r>
      <w:r w:rsidRPr="001E33B5">
        <w:rPr>
          <w:rFonts w:cstheme="minorHAnsi"/>
          <w:color w:val="000000"/>
          <w:sz w:val="23"/>
          <w:szCs w:val="23"/>
          <w:lang w:val="it-IT"/>
        </w:rPr>
        <w:t>isegno della famiglia, disegno dell’albero, della casa, WISCIII, WAIS, KABC); riabilitazione in ottica multidisciplinare (ergoterapia, psicomotricità, psicoterapia, musicoterapia, laboratori artistici; cantoterapia, teatroterapia)</w:t>
      </w:r>
      <w:r w:rsidRPr="001E33B5">
        <w:rPr>
          <w:rFonts w:eastAsia="Verdana" w:cstheme="minorHAnsi"/>
          <w:sz w:val="23"/>
          <w:szCs w:val="23"/>
          <w:lang w:val="it-IT"/>
        </w:rPr>
        <w:t>.</w:t>
      </w:r>
    </w:p>
    <w:p w:rsidR="00122176" w:rsidRPr="001E33B5" w:rsidRDefault="009449A8" w:rsidP="00355FC0">
      <w:pPr>
        <w:spacing w:line="0" w:lineRule="atLeast"/>
        <w:jc w:val="both"/>
        <w:rPr>
          <w:rFonts w:eastAsia="Verdana" w:cstheme="minorHAnsi"/>
          <w:b/>
          <w:sz w:val="23"/>
          <w:szCs w:val="23"/>
          <w:lang w:val="fr-FR"/>
        </w:rPr>
      </w:pPr>
      <w:proofErr w:type="spellStart"/>
      <w:r w:rsidRPr="001E33B5">
        <w:rPr>
          <w:rFonts w:eastAsia="Verdana" w:cstheme="minorHAnsi"/>
          <w:b/>
          <w:sz w:val="23"/>
          <w:szCs w:val="23"/>
          <w:lang w:val="fr-FR"/>
        </w:rPr>
        <w:t>Febbraio</w:t>
      </w:r>
      <w:proofErr w:type="spellEnd"/>
      <w:r w:rsidRPr="001E33B5">
        <w:rPr>
          <w:rFonts w:eastAsia="Verdana" w:cstheme="minorHAnsi"/>
          <w:b/>
          <w:sz w:val="23"/>
          <w:szCs w:val="23"/>
          <w:lang w:val="fr-FR"/>
        </w:rPr>
        <w:t xml:space="preserve"> –</w:t>
      </w:r>
      <w:proofErr w:type="spellStart"/>
      <w:r w:rsidRPr="001E33B5">
        <w:rPr>
          <w:rFonts w:eastAsia="Verdana" w:cstheme="minorHAnsi"/>
          <w:b/>
          <w:sz w:val="23"/>
          <w:szCs w:val="23"/>
          <w:lang w:val="fr-FR"/>
        </w:rPr>
        <w:t>Settembre</w:t>
      </w:r>
      <w:proofErr w:type="spellEnd"/>
      <w:r w:rsidR="00122176" w:rsidRPr="001E33B5">
        <w:rPr>
          <w:rFonts w:eastAsia="Verdana" w:cstheme="minorHAnsi"/>
          <w:b/>
          <w:sz w:val="23"/>
          <w:szCs w:val="23"/>
          <w:lang w:val="fr-FR"/>
        </w:rPr>
        <w:t xml:space="preserve"> 2012</w:t>
      </w:r>
    </w:p>
    <w:p w:rsidR="009449A8" w:rsidRPr="001E33B5" w:rsidRDefault="009449A8" w:rsidP="00355FC0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eastAsia="Verdana" w:cstheme="minorHAnsi"/>
          <w:sz w:val="23"/>
          <w:szCs w:val="23"/>
          <w:lang w:val="it-IT"/>
        </w:rPr>
        <w:t>Progetto Erasmus, Università di Liège (Belgio)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: </w:t>
      </w:r>
    </w:p>
    <w:p w:rsidR="009449A8" w:rsidRDefault="009449A8" w:rsidP="00126D71">
      <w:pPr>
        <w:jc w:val="both"/>
        <w:rPr>
          <w:rFonts w:cstheme="minorHAnsi"/>
          <w:color w:val="000000"/>
          <w:sz w:val="23"/>
          <w:szCs w:val="23"/>
          <w:u w:val="single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Principali attività</w:t>
      </w:r>
    </w:p>
    <w:p w:rsidR="008D2A85" w:rsidRPr="001E33B5" w:rsidRDefault="008D2A85" w:rsidP="008D2A85">
      <w:pPr>
        <w:contextualSpacing/>
        <w:jc w:val="both"/>
        <w:rPr>
          <w:rFonts w:cstheme="minorHAnsi"/>
          <w:color w:val="000000"/>
          <w:sz w:val="23"/>
          <w:szCs w:val="23"/>
          <w:lang w:val="it-IT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Ricerca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internazionale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relazioni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coppia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omosessuali</w:t>
      </w:r>
      <w:proofErr w:type="spellEnd"/>
      <w:r>
        <w:rPr>
          <w:sz w:val="23"/>
          <w:szCs w:val="23"/>
        </w:rPr>
        <w:t xml:space="preserve"> in Italia e in </w:t>
      </w:r>
      <w:proofErr w:type="spellStart"/>
      <w:r>
        <w:rPr>
          <w:sz w:val="23"/>
          <w:szCs w:val="23"/>
        </w:rPr>
        <w:t>Belgio</w:t>
      </w:r>
      <w:proofErr w:type="spellEnd"/>
      <w:r>
        <w:rPr>
          <w:sz w:val="23"/>
          <w:szCs w:val="23"/>
        </w:rPr>
        <w:t>;</w:t>
      </w:r>
    </w:p>
    <w:p w:rsidR="000C05B1" w:rsidRDefault="009449A8" w:rsidP="000C05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>-</w:t>
      </w:r>
      <w:r w:rsidR="00126D71" w:rsidRPr="001E33B5">
        <w:rPr>
          <w:rFonts w:cstheme="minorHAnsi"/>
          <w:color w:val="000000"/>
          <w:sz w:val="23"/>
          <w:szCs w:val="23"/>
          <w:lang w:val="it-IT"/>
        </w:rPr>
        <w:t xml:space="preserve"> Attività di ricerca e t</w:t>
      </w:r>
      <w:r w:rsidRPr="001E33B5">
        <w:rPr>
          <w:rFonts w:cstheme="minorHAnsi"/>
          <w:color w:val="000000"/>
          <w:sz w:val="23"/>
          <w:szCs w:val="23"/>
          <w:lang w:val="it-IT"/>
        </w:rPr>
        <w:t>irocinio al Dipartmento di Psychologie Clinique et Systémique</w:t>
      </w:r>
      <w:r w:rsidR="007B08B6" w:rsidRPr="001E33B5">
        <w:rPr>
          <w:rFonts w:cstheme="minorHAnsi"/>
          <w:color w:val="000000"/>
          <w:sz w:val="23"/>
          <w:szCs w:val="23"/>
          <w:lang w:val="it-IT"/>
        </w:rPr>
        <w:t xml:space="preserve"> dell’</w:t>
      </w:r>
      <w:r w:rsidRPr="001E33B5">
        <w:rPr>
          <w:rFonts w:cstheme="minorHAnsi"/>
          <w:color w:val="000000"/>
          <w:sz w:val="23"/>
          <w:szCs w:val="23"/>
          <w:lang w:val="it-IT"/>
        </w:rPr>
        <w:t>Université de Liège: consultazioni cliniche nell’ambito delle “nuove forme famigliari” (famiglia immigr</w:t>
      </w:r>
      <w:r w:rsidR="00126D71" w:rsidRPr="001E33B5">
        <w:rPr>
          <w:rFonts w:cstheme="minorHAnsi"/>
          <w:color w:val="000000"/>
          <w:sz w:val="23"/>
          <w:szCs w:val="23"/>
          <w:lang w:val="it-IT"/>
        </w:rPr>
        <w:t>ate</w:t>
      </w:r>
      <w:r w:rsidRPr="001E33B5">
        <w:rPr>
          <w:rFonts w:cstheme="minorHAnsi"/>
          <w:color w:val="000000"/>
          <w:sz w:val="23"/>
          <w:szCs w:val="23"/>
          <w:lang w:val="it-IT"/>
        </w:rPr>
        <w:t>, ricomposte,</w:t>
      </w:r>
      <w:r w:rsidR="008059B3" w:rsidRPr="001E33B5">
        <w:rPr>
          <w:rFonts w:cstheme="minorHAnsi"/>
          <w:color w:val="000000"/>
          <w:sz w:val="23"/>
          <w:szCs w:val="23"/>
          <w:lang w:val="it-IT"/>
        </w:rPr>
        <w:t xml:space="preserve"> omogenitoriali, 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 monogenitoriali, casi di separazione, divorzio etc).</w:t>
      </w:r>
      <w:r w:rsidR="004D63C7">
        <w:rPr>
          <w:rFonts w:cstheme="minorHAnsi"/>
          <w:color w:val="000000"/>
          <w:sz w:val="23"/>
          <w:szCs w:val="23"/>
          <w:lang w:val="it-IT"/>
        </w:rPr>
        <w:t xml:space="preserve"> </w:t>
      </w:r>
    </w:p>
    <w:p w:rsidR="008D2A85" w:rsidRPr="001E33B5" w:rsidRDefault="008D2A85" w:rsidP="000C05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Gruppi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parola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sul</w:t>
      </w:r>
      <w:proofErr w:type="spellEnd"/>
      <w:r>
        <w:rPr>
          <w:sz w:val="23"/>
          <w:szCs w:val="23"/>
        </w:rPr>
        <w:t xml:space="preserve"> coming-out per </w:t>
      </w:r>
      <w:proofErr w:type="spellStart"/>
      <w:r>
        <w:rPr>
          <w:sz w:val="23"/>
          <w:szCs w:val="23"/>
        </w:rPr>
        <w:t>giovani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omosessuali</w:t>
      </w:r>
      <w:proofErr w:type="spellEnd"/>
      <w:r>
        <w:rPr>
          <w:sz w:val="23"/>
          <w:szCs w:val="23"/>
        </w:rPr>
        <w:t xml:space="preserve"> e per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genitori</w:t>
      </w:r>
      <w:proofErr w:type="spellEnd"/>
      <w:r>
        <w:rPr>
          <w:sz w:val="23"/>
          <w:szCs w:val="23"/>
        </w:rPr>
        <w:t>.</w:t>
      </w:r>
    </w:p>
    <w:p w:rsidR="001E33B5" w:rsidRPr="001E33B5" w:rsidRDefault="001E33B5" w:rsidP="000C05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AB28E6" w:rsidRPr="001E33B5" w:rsidRDefault="00AB28E6" w:rsidP="00355FC0">
      <w:pPr>
        <w:spacing w:line="0" w:lineRule="atLeast"/>
        <w:jc w:val="both"/>
        <w:rPr>
          <w:rFonts w:eastAsia="Verdana" w:cstheme="minorHAnsi"/>
          <w:b/>
          <w:sz w:val="23"/>
          <w:szCs w:val="23"/>
          <w:lang w:val="it-IT"/>
        </w:rPr>
      </w:pPr>
      <w:r w:rsidRPr="001E33B5">
        <w:rPr>
          <w:rFonts w:eastAsia="Verdana" w:cstheme="minorHAnsi"/>
          <w:b/>
          <w:sz w:val="23"/>
          <w:szCs w:val="23"/>
          <w:lang w:val="it-IT"/>
        </w:rPr>
        <w:t>D</w:t>
      </w:r>
      <w:r w:rsidR="007B626B" w:rsidRPr="001E33B5">
        <w:rPr>
          <w:rFonts w:eastAsia="Verdana" w:cstheme="minorHAnsi"/>
          <w:b/>
          <w:sz w:val="23"/>
          <w:szCs w:val="23"/>
          <w:lang w:val="it-IT"/>
        </w:rPr>
        <w:t>icembre</w:t>
      </w:r>
      <w:r w:rsidRPr="001E33B5">
        <w:rPr>
          <w:rFonts w:eastAsia="Verdana" w:cstheme="minorHAnsi"/>
          <w:b/>
          <w:sz w:val="23"/>
          <w:szCs w:val="23"/>
          <w:lang w:val="it-IT"/>
        </w:rPr>
        <w:t xml:space="preserve"> 2009</w:t>
      </w:r>
      <w:r w:rsidR="007B626B" w:rsidRPr="001E33B5">
        <w:rPr>
          <w:rFonts w:eastAsia="Verdana" w:cstheme="minorHAnsi"/>
          <w:b/>
          <w:sz w:val="23"/>
          <w:szCs w:val="23"/>
          <w:lang w:val="it-IT"/>
        </w:rPr>
        <w:t xml:space="preserve"> - Giugno</w:t>
      </w:r>
      <w:r w:rsidRPr="001E33B5">
        <w:rPr>
          <w:rFonts w:eastAsia="Verdana" w:cstheme="minorHAnsi"/>
          <w:b/>
          <w:sz w:val="23"/>
          <w:szCs w:val="23"/>
          <w:lang w:val="it-IT"/>
        </w:rPr>
        <w:t xml:space="preserve"> 2010</w:t>
      </w:r>
    </w:p>
    <w:p w:rsidR="009449A8" w:rsidRPr="001E33B5" w:rsidRDefault="009449A8" w:rsidP="00355FC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lang w:val="it-IT"/>
        </w:rPr>
        <w:t xml:space="preserve">Tirocinio Clinico e di ricerca al L.I.R.I.P.A.C. (Laboratori Interdipartimentali Per La Ricerca Psicologica Applicata E Clinica), Padova. </w:t>
      </w:r>
    </w:p>
    <w:p w:rsidR="009449A8" w:rsidRPr="001E33B5" w:rsidRDefault="009449A8" w:rsidP="00355F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:rsidR="001E33B5" w:rsidRDefault="009449A8" w:rsidP="001E33B5">
      <w:pPr>
        <w:jc w:val="both"/>
        <w:rPr>
          <w:rFonts w:cstheme="minorHAnsi"/>
          <w:color w:val="000000"/>
          <w:sz w:val="23"/>
          <w:szCs w:val="23"/>
          <w:lang w:val="it-IT"/>
        </w:rPr>
      </w:pPr>
      <w:r w:rsidRPr="001E33B5">
        <w:rPr>
          <w:rFonts w:cstheme="minorHAnsi"/>
          <w:color w:val="000000"/>
          <w:sz w:val="23"/>
          <w:szCs w:val="23"/>
          <w:u w:val="single"/>
          <w:lang w:val="it-IT"/>
        </w:rPr>
        <w:t>Principali attività</w:t>
      </w:r>
      <w:r w:rsidRPr="001E33B5">
        <w:rPr>
          <w:rFonts w:cstheme="minorHAnsi"/>
          <w:color w:val="000000"/>
          <w:sz w:val="23"/>
          <w:szCs w:val="23"/>
          <w:lang w:val="it-IT"/>
        </w:rPr>
        <w:t xml:space="preserve">: Somministrazione questionari, analisi dati; osservazione colloqui di consultazione individuale. </w:t>
      </w:r>
    </w:p>
    <w:p w:rsidR="00B60C2D" w:rsidRPr="001E33B5" w:rsidRDefault="00B60C2D" w:rsidP="001E33B5">
      <w:pPr>
        <w:jc w:val="both"/>
        <w:rPr>
          <w:rFonts w:cstheme="minorHAnsi"/>
          <w:color w:val="000000"/>
          <w:sz w:val="23"/>
          <w:szCs w:val="23"/>
          <w:lang w:val="it-IT"/>
        </w:rPr>
      </w:pPr>
      <w:bookmarkStart w:id="0" w:name="_GoBack"/>
      <w:bookmarkEnd w:id="0"/>
    </w:p>
    <w:p w:rsidR="0027286E" w:rsidRPr="004112C4" w:rsidRDefault="004112C4" w:rsidP="004112C4">
      <w:pPr>
        <w:pBdr>
          <w:bottom w:val="single" w:sz="4" w:space="1" w:color="auto"/>
        </w:pBdr>
        <w:shd w:val="clear" w:color="auto" w:fill="DAEEFA"/>
        <w:spacing w:line="239" w:lineRule="auto"/>
        <w:ind w:left="100"/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</w:pPr>
      <w:r w:rsidRPr="003B23E6"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  <w:lastRenderedPageBreak/>
        <w:t>COMPETEN</w:t>
      </w:r>
      <w:r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  <w:t xml:space="preserve">ZE LINGUISTICHE </w:t>
      </w:r>
    </w:p>
    <w:p w:rsidR="0027286E" w:rsidRPr="001E33B5" w:rsidRDefault="0027286E" w:rsidP="0027286E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fr-FR"/>
        </w:rPr>
      </w:pPr>
      <w:r w:rsidRPr="001E33B5">
        <w:rPr>
          <w:rFonts w:cstheme="minorHAnsi"/>
          <w:sz w:val="23"/>
          <w:szCs w:val="23"/>
          <w:lang w:val="fr-FR"/>
        </w:rPr>
        <w:t>Itali</w:t>
      </w:r>
      <w:r w:rsidR="007B08B6" w:rsidRPr="001E33B5">
        <w:rPr>
          <w:rFonts w:cstheme="minorHAnsi"/>
          <w:sz w:val="23"/>
          <w:szCs w:val="23"/>
          <w:lang w:val="fr-FR"/>
        </w:rPr>
        <w:t xml:space="preserve">ano: </w:t>
      </w:r>
      <w:proofErr w:type="spellStart"/>
      <w:r w:rsidR="007B08B6" w:rsidRPr="001E33B5">
        <w:rPr>
          <w:rFonts w:cstheme="minorHAnsi"/>
          <w:sz w:val="23"/>
          <w:szCs w:val="23"/>
          <w:lang w:val="fr-FR"/>
        </w:rPr>
        <w:t>madrelingua</w:t>
      </w:r>
      <w:proofErr w:type="spellEnd"/>
    </w:p>
    <w:p w:rsidR="0027286E" w:rsidRPr="001E33B5" w:rsidRDefault="00E76D11" w:rsidP="0027286E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it-IT"/>
        </w:rPr>
      </w:pPr>
      <w:r w:rsidRPr="001E33B5">
        <w:rPr>
          <w:rFonts w:cstheme="minorHAnsi"/>
          <w:sz w:val="23"/>
          <w:szCs w:val="23"/>
          <w:lang w:val="it-IT"/>
        </w:rPr>
        <w:t>Francese</w:t>
      </w:r>
      <w:r w:rsidR="0027286E" w:rsidRPr="001E33B5">
        <w:rPr>
          <w:rFonts w:cstheme="minorHAnsi"/>
          <w:sz w:val="23"/>
          <w:szCs w:val="23"/>
          <w:lang w:val="it-IT"/>
        </w:rPr>
        <w:t xml:space="preserve">: </w:t>
      </w:r>
      <w:r w:rsidRPr="001E33B5">
        <w:rPr>
          <w:rFonts w:cstheme="minorHAnsi"/>
          <w:sz w:val="23"/>
          <w:szCs w:val="23"/>
          <w:lang w:val="it-IT"/>
        </w:rPr>
        <w:t xml:space="preserve"> </w:t>
      </w:r>
      <w:r w:rsidR="00546E8D" w:rsidRPr="001E33B5">
        <w:rPr>
          <w:rFonts w:cstheme="minorHAnsi"/>
          <w:sz w:val="23"/>
          <w:szCs w:val="23"/>
          <w:lang w:val="it-IT"/>
        </w:rPr>
        <w:t xml:space="preserve">molto fluente </w:t>
      </w:r>
    </w:p>
    <w:p w:rsidR="00546E8D" w:rsidRPr="001E33B5" w:rsidRDefault="00E76D11" w:rsidP="007E6B59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it-IT"/>
        </w:rPr>
      </w:pPr>
      <w:r w:rsidRPr="001E33B5">
        <w:rPr>
          <w:rFonts w:cstheme="minorHAnsi"/>
          <w:sz w:val="23"/>
          <w:szCs w:val="23"/>
          <w:lang w:val="it-IT"/>
        </w:rPr>
        <w:t xml:space="preserve">Inglese: </w:t>
      </w:r>
      <w:r w:rsidR="00546E8D" w:rsidRPr="001E33B5">
        <w:rPr>
          <w:rFonts w:cstheme="minorHAnsi"/>
          <w:sz w:val="23"/>
          <w:szCs w:val="23"/>
          <w:lang w:val="it-IT"/>
        </w:rPr>
        <w:t>fluente</w:t>
      </w:r>
    </w:p>
    <w:p w:rsidR="0027286E" w:rsidRPr="001E33B5" w:rsidRDefault="00E76D11" w:rsidP="001E33B5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it-IT"/>
        </w:rPr>
      </w:pPr>
      <w:r w:rsidRPr="001E33B5">
        <w:rPr>
          <w:rFonts w:cstheme="minorHAnsi"/>
          <w:sz w:val="23"/>
          <w:szCs w:val="23"/>
          <w:lang w:val="it-IT"/>
        </w:rPr>
        <w:t>Spagnolo</w:t>
      </w:r>
      <w:r w:rsidR="0027286E" w:rsidRPr="001E33B5">
        <w:rPr>
          <w:rFonts w:cstheme="minorHAnsi"/>
          <w:sz w:val="23"/>
          <w:szCs w:val="23"/>
          <w:lang w:val="it-IT"/>
        </w:rPr>
        <w:t xml:space="preserve"> : </w:t>
      </w:r>
      <w:r w:rsidRPr="001E33B5">
        <w:rPr>
          <w:rFonts w:cstheme="minorHAnsi"/>
          <w:sz w:val="23"/>
          <w:szCs w:val="23"/>
          <w:lang w:val="it-IT"/>
        </w:rPr>
        <w:t>fluente</w:t>
      </w:r>
    </w:p>
    <w:p w:rsidR="004112C4" w:rsidRPr="004112C4" w:rsidRDefault="004112C4" w:rsidP="004112C4">
      <w:pPr>
        <w:pBdr>
          <w:bottom w:val="single" w:sz="4" w:space="1" w:color="auto"/>
        </w:pBdr>
        <w:shd w:val="clear" w:color="auto" w:fill="DAEEFA"/>
        <w:spacing w:line="239" w:lineRule="auto"/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</w:pPr>
      <w:r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  <w:t>COMPETENZE INFORMATICHE</w:t>
      </w:r>
    </w:p>
    <w:p w:rsidR="001E33B5" w:rsidRPr="00A775D0" w:rsidRDefault="00A775D0" w:rsidP="00A775D0">
      <w:pPr>
        <w:pStyle w:val="Paragraphedeliste"/>
        <w:numPr>
          <w:ilvl w:val="0"/>
          <w:numId w:val="6"/>
        </w:numPr>
        <w:rPr>
          <w:rFonts w:cstheme="minorHAnsi"/>
          <w:spacing w:val="-20"/>
          <w:sz w:val="23"/>
          <w:szCs w:val="23"/>
          <w:lang w:val="fr-BE"/>
        </w:rPr>
      </w:pPr>
      <w:r>
        <w:rPr>
          <w:rFonts w:cstheme="minorHAnsi"/>
          <w:spacing w:val="-20"/>
          <w:sz w:val="23"/>
          <w:szCs w:val="23"/>
          <w:lang w:val="fr-BE"/>
        </w:rPr>
        <w:t>Microsoft</w:t>
      </w:r>
      <w:r w:rsidR="0027286E" w:rsidRPr="001E33B5">
        <w:rPr>
          <w:rFonts w:cstheme="minorHAnsi"/>
          <w:spacing w:val="-20"/>
          <w:sz w:val="23"/>
          <w:szCs w:val="23"/>
          <w:lang w:val="fr-BE"/>
        </w:rPr>
        <w:t xml:space="preserve"> office</w:t>
      </w:r>
    </w:p>
    <w:p w:rsidR="008059B3" w:rsidRPr="001E33B5" w:rsidRDefault="008059B3" w:rsidP="001E33B5">
      <w:pPr>
        <w:pBdr>
          <w:bottom w:val="single" w:sz="4" w:space="1" w:color="auto"/>
        </w:pBdr>
        <w:shd w:val="clear" w:color="auto" w:fill="DAEEFA"/>
        <w:spacing w:line="239" w:lineRule="auto"/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</w:pPr>
      <w:r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  <w:t>PREMI E RICONOSCIMENTI SCIENTIFICI</w:t>
      </w:r>
    </w:p>
    <w:p w:rsidR="008059B3" w:rsidRPr="001E33B5" w:rsidRDefault="008059B3" w:rsidP="008059B3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fr-FR"/>
        </w:rPr>
      </w:pPr>
      <w:proofErr w:type="spellStart"/>
      <w:r w:rsidRPr="001E33B5">
        <w:rPr>
          <w:rFonts w:cstheme="minorHAnsi"/>
          <w:sz w:val="23"/>
          <w:szCs w:val="23"/>
          <w:lang w:val="fr-FR"/>
        </w:rPr>
        <w:t>Luglio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2018 : </w:t>
      </w:r>
      <w:proofErr w:type="spellStart"/>
      <w:r w:rsidRPr="001E33B5">
        <w:rPr>
          <w:rFonts w:cstheme="minorHAnsi"/>
          <w:sz w:val="23"/>
          <w:szCs w:val="23"/>
          <w:lang w:val="fr-FR"/>
        </w:rPr>
        <w:t>Premio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per la </w:t>
      </w:r>
      <w:proofErr w:type="spellStart"/>
      <w:r w:rsidRPr="001E33B5">
        <w:rPr>
          <w:rFonts w:cstheme="minorHAnsi"/>
          <w:sz w:val="23"/>
          <w:szCs w:val="23"/>
          <w:lang w:val="fr-FR"/>
        </w:rPr>
        <w:t>miglior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ricerca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nella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sezione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Europa </w:t>
      </w:r>
      <w:proofErr w:type="spellStart"/>
      <w:r w:rsidRPr="001E33B5">
        <w:rPr>
          <w:rFonts w:cstheme="minorHAnsi"/>
          <w:sz w:val="23"/>
          <w:szCs w:val="23"/>
          <w:lang w:val="fr-FR"/>
        </w:rPr>
        <w:t>durante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la « International </w:t>
      </w:r>
      <w:proofErr w:type="spellStart"/>
      <w:r w:rsidRPr="001E33B5">
        <w:rPr>
          <w:rFonts w:cstheme="minorHAnsi"/>
          <w:sz w:val="23"/>
          <w:szCs w:val="23"/>
          <w:lang w:val="fr-FR"/>
        </w:rPr>
        <w:t>Conference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on Adoption </w:t>
      </w:r>
      <w:proofErr w:type="spellStart"/>
      <w:r w:rsidRPr="001E33B5">
        <w:rPr>
          <w:rFonts w:cstheme="minorHAnsi"/>
          <w:sz w:val="23"/>
          <w:szCs w:val="23"/>
          <w:lang w:val="fr-FR"/>
        </w:rPr>
        <w:t>Research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», 8-12 </w:t>
      </w:r>
      <w:proofErr w:type="spellStart"/>
      <w:r w:rsidRPr="001E33B5">
        <w:rPr>
          <w:rFonts w:cstheme="minorHAnsi"/>
          <w:sz w:val="23"/>
          <w:szCs w:val="23"/>
          <w:lang w:val="fr-FR"/>
        </w:rPr>
        <w:t>Luglio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, </w:t>
      </w:r>
      <w:proofErr w:type="spellStart"/>
      <w:r w:rsidRPr="001E33B5">
        <w:rPr>
          <w:rFonts w:cstheme="minorHAnsi"/>
          <w:sz w:val="23"/>
          <w:szCs w:val="23"/>
          <w:lang w:val="fr-FR"/>
        </w:rPr>
        <w:t>Montreal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, Canada ; </w:t>
      </w:r>
    </w:p>
    <w:p w:rsidR="008059B3" w:rsidRPr="001E33B5" w:rsidRDefault="008059B3" w:rsidP="008059B3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fr-FR"/>
        </w:rPr>
      </w:pPr>
      <w:proofErr w:type="spellStart"/>
      <w:r w:rsidRPr="001E33B5">
        <w:rPr>
          <w:rFonts w:cstheme="minorHAnsi"/>
          <w:sz w:val="23"/>
          <w:szCs w:val="23"/>
          <w:lang w:val="fr-FR"/>
        </w:rPr>
        <w:t>Dicembre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2017 : </w:t>
      </w:r>
      <w:proofErr w:type="spellStart"/>
      <w:r w:rsidRPr="001E33B5">
        <w:rPr>
          <w:rFonts w:cstheme="minorHAnsi"/>
          <w:sz w:val="23"/>
          <w:szCs w:val="23"/>
          <w:lang w:val="fr-FR"/>
        </w:rPr>
        <w:t>Finalista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durante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la Journée de Recherche en </w:t>
      </w:r>
      <w:proofErr w:type="spellStart"/>
      <w:r w:rsidRPr="001E33B5">
        <w:rPr>
          <w:rFonts w:cstheme="minorHAnsi"/>
          <w:sz w:val="23"/>
          <w:szCs w:val="23"/>
          <w:lang w:val="fr-FR"/>
        </w:rPr>
        <w:t>Féderation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Wallonie-Bruxelles ; </w:t>
      </w:r>
    </w:p>
    <w:p w:rsidR="008059B3" w:rsidRPr="001E33B5" w:rsidRDefault="008059B3" w:rsidP="008059B3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fr-FR"/>
        </w:rPr>
      </w:pPr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Luglio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2017 : </w:t>
      </w:r>
      <w:proofErr w:type="spellStart"/>
      <w:r w:rsidRPr="001E33B5">
        <w:rPr>
          <w:rFonts w:cstheme="minorHAnsi"/>
          <w:sz w:val="23"/>
          <w:szCs w:val="23"/>
          <w:lang w:val="fr-FR"/>
        </w:rPr>
        <w:t>Premio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del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fondo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di </w:t>
      </w:r>
      <w:proofErr w:type="spellStart"/>
      <w:r w:rsidRPr="001E33B5">
        <w:rPr>
          <w:rFonts w:cstheme="minorHAnsi"/>
          <w:sz w:val="23"/>
          <w:szCs w:val="23"/>
          <w:lang w:val="fr-FR"/>
        </w:rPr>
        <w:t>ricerca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« Demoulin et Van </w:t>
      </w:r>
      <w:proofErr w:type="spellStart"/>
      <w:r w:rsidRPr="001E33B5">
        <w:rPr>
          <w:rFonts w:cstheme="minorHAnsi"/>
          <w:sz w:val="23"/>
          <w:szCs w:val="23"/>
          <w:lang w:val="fr-FR"/>
        </w:rPr>
        <w:t>Buuren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» ; </w:t>
      </w:r>
    </w:p>
    <w:p w:rsidR="008059B3" w:rsidRPr="001E33B5" w:rsidRDefault="008059B3" w:rsidP="008059B3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  <w:lang w:val="fr-FR"/>
        </w:rPr>
      </w:pPr>
      <w:proofErr w:type="spellStart"/>
      <w:r w:rsidRPr="001E33B5">
        <w:rPr>
          <w:rFonts w:cstheme="minorHAnsi"/>
          <w:sz w:val="23"/>
          <w:szCs w:val="23"/>
          <w:lang w:val="fr-FR"/>
        </w:rPr>
        <w:t>Dicembre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2013 : </w:t>
      </w:r>
      <w:proofErr w:type="spellStart"/>
      <w:r w:rsidRPr="001E33B5">
        <w:rPr>
          <w:rFonts w:cstheme="minorHAnsi"/>
          <w:sz w:val="23"/>
          <w:szCs w:val="23"/>
          <w:lang w:val="fr-FR"/>
        </w:rPr>
        <w:t>Vincitrice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della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borsa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di </w:t>
      </w:r>
      <w:proofErr w:type="spellStart"/>
      <w:r w:rsidRPr="001E33B5">
        <w:rPr>
          <w:rFonts w:cstheme="minorHAnsi"/>
          <w:sz w:val="23"/>
          <w:szCs w:val="23"/>
          <w:lang w:val="fr-FR"/>
        </w:rPr>
        <w:t>ricerca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FRESH (</w:t>
      </w:r>
      <w:proofErr w:type="spellStart"/>
      <w:r w:rsidRPr="001E33B5">
        <w:rPr>
          <w:rFonts w:cstheme="minorHAnsi"/>
          <w:sz w:val="23"/>
          <w:szCs w:val="23"/>
          <w:lang w:val="fr-FR"/>
        </w:rPr>
        <w:t>erogato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dal </w:t>
      </w:r>
      <w:proofErr w:type="spellStart"/>
      <w:r w:rsidRPr="001E33B5">
        <w:rPr>
          <w:rFonts w:cstheme="minorHAnsi"/>
          <w:sz w:val="23"/>
          <w:szCs w:val="23"/>
          <w:lang w:val="fr-FR"/>
        </w:rPr>
        <w:t>fondo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di </w:t>
      </w:r>
      <w:proofErr w:type="spellStart"/>
      <w:r w:rsidRPr="001E33B5">
        <w:rPr>
          <w:rFonts w:cstheme="minorHAnsi"/>
          <w:sz w:val="23"/>
          <w:szCs w:val="23"/>
          <w:lang w:val="fr-FR"/>
        </w:rPr>
        <w:t>ricerca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nazionale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</w:t>
      </w:r>
      <w:proofErr w:type="spellStart"/>
      <w:r w:rsidRPr="001E33B5">
        <w:rPr>
          <w:rFonts w:cstheme="minorHAnsi"/>
          <w:sz w:val="23"/>
          <w:szCs w:val="23"/>
          <w:lang w:val="fr-FR"/>
        </w:rPr>
        <w:t>belga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) per le </w:t>
      </w:r>
      <w:proofErr w:type="spellStart"/>
      <w:r w:rsidRPr="001E33B5">
        <w:rPr>
          <w:rFonts w:cstheme="minorHAnsi"/>
          <w:sz w:val="23"/>
          <w:szCs w:val="23"/>
          <w:lang w:val="fr-FR"/>
        </w:rPr>
        <w:t>ricerche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ad alto </w:t>
      </w:r>
      <w:proofErr w:type="spellStart"/>
      <w:r w:rsidRPr="001E33B5">
        <w:rPr>
          <w:rFonts w:cstheme="minorHAnsi"/>
          <w:sz w:val="23"/>
          <w:szCs w:val="23"/>
          <w:lang w:val="fr-FR"/>
        </w:rPr>
        <w:t>impatto</w:t>
      </w:r>
      <w:proofErr w:type="spellEnd"/>
      <w:r w:rsidRPr="001E33B5">
        <w:rPr>
          <w:rFonts w:cstheme="minorHAnsi"/>
          <w:sz w:val="23"/>
          <w:szCs w:val="23"/>
          <w:lang w:val="fr-FR"/>
        </w:rPr>
        <w:t xml:space="preserve"> sociale. </w:t>
      </w:r>
    </w:p>
    <w:p w:rsidR="008059B3" w:rsidRDefault="008059B3" w:rsidP="001E42E7">
      <w:pPr>
        <w:pStyle w:val="Paragraphedeliste"/>
        <w:rPr>
          <w:rFonts w:cstheme="minorHAnsi"/>
          <w:spacing w:val="-20"/>
          <w:sz w:val="24"/>
          <w:szCs w:val="24"/>
          <w:lang w:val="fr-BE"/>
        </w:rPr>
      </w:pPr>
    </w:p>
    <w:p w:rsidR="001E42E7" w:rsidRPr="001F1A8F" w:rsidRDefault="001E42E7" w:rsidP="001E42E7">
      <w:pPr>
        <w:pBdr>
          <w:bottom w:val="single" w:sz="4" w:space="1" w:color="auto"/>
        </w:pBdr>
        <w:shd w:val="clear" w:color="auto" w:fill="DAEEFA"/>
        <w:spacing w:line="239" w:lineRule="auto"/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</w:pPr>
      <w:r>
        <w:rPr>
          <w:rFonts w:eastAsia="SimSun" w:cstheme="minorHAnsi"/>
          <w:b/>
          <w:spacing w:val="-6"/>
          <w:kern w:val="1"/>
          <w:sz w:val="28"/>
          <w:szCs w:val="24"/>
          <w:lang w:val="fr-FR" w:eastAsia="hi-IN" w:bidi="hi-IN"/>
        </w:rPr>
        <w:t xml:space="preserve">PUBBLICAZIONI E COMUNICAZIONI SCIENTIFICHE </w:t>
      </w:r>
    </w:p>
    <w:p w:rsidR="001D1ADD" w:rsidRPr="0082698E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 w:val="24"/>
          <w:u w:val="single"/>
        </w:rPr>
      </w:pPr>
      <w:r w:rsidRPr="0082698E">
        <w:rPr>
          <w:rFonts w:ascii="Arial Narrow" w:hAnsi="Arial Narrow"/>
          <w:sz w:val="24"/>
          <w:u w:val="single"/>
        </w:rPr>
        <w:t>Articoli pubblicati</w:t>
      </w:r>
    </w:p>
    <w:p w:rsidR="001D1ADD" w:rsidRP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Cs w:val="20"/>
          <w:lang w:val="it-IT" w:eastAsia="ko-KR"/>
        </w:rPr>
      </w:pPr>
    </w:p>
    <w:p w:rsidR="00F93249" w:rsidRDefault="001D1ADD" w:rsidP="008D3A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b/>
          <w:szCs w:val="20"/>
          <w:lang w:val="it-IT" w:eastAsia="ko-KR"/>
        </w:rPr>
      </w:pPr>
      <w:r w:rsidRPr="00F93249">
        <w:rPr>
          <w:rFonts w:ascii="Arial Narrow" w:eastAsia="Times New Roman" w:hAnsi="Arial Narrow"/>
          <w:szCs w:val="20"/>
          <w:lang w:val="it-IT" w:eastAsia="ko-KR"/>
        </w:rPr>
        <w:t xml:space="preserve">Messina R. &amp; D’Amore S.  (2018).  Adoption by Lesbians and Gay Men in Europe: Challenges and Barriers on the Journey to Adoption, Adoption Quarterly, Adoption Quarterly, 21:2,59 81,DOI:10.1080/10926755.2018.1427641 </w:t>
      </w:r>
      <w:r w:rsidR="00F93249">
        <w:rPr>
          <w:rFonts w:ascii="Arial Narrow" w:eastAsia="Times New Roman" w:hAnsi="Arial Narrow"/>
          <w:b/>
          <w:szCs w:val="20"/>
          <w:lang w:val="it-IT" w:eastAsia="ko-KR"/>
        </w:rPr>
        <w:t xml:space="preserve"> </w:t>
      </w:r>
    </w:p>
    <w:p w:rsidR="001D1ADD" w:rsidRPr="00F93249" w:rsidRDefault="00991372" w:rsidP="008D3A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b/>
          <w:szCs w:val="20"/>
          <w:lang w:val="it-IT" w:eastAsia="ko-KR"/>
        </w:rPr>
      </w:pPr>
      <w:r>
        <w:rPr>
          <w:rFonts w:ascii="Arial Narrow" w:eastAsia="Times New Roman" w:hAnsi="Arial Narrow"/>
          <w:szCs w:val="20"/>
          <w:lang w:val="it-IT" w:eastAsia="ko-KR"/>
        </w:rPr>
        <w:t>Messina D’Amore (2018</w:t>
      </w:r>
      <w:r w:rsidR="001D1ADD" w:rsidRPr="00F93249">
        <w:rPr>
          <w:rFonts w:ascii="Arial Narrow" w:eastAsia="Times New Roman" w:hAnsi="Arial Narrow"/>
          <w:szCs w:val="20"/>
          <w:lang w:val="it-IT" w:eastAsia="ko-KR"/>
        </w:rPr>
        <w:t xml:space="preserve">). Etre un couple gay et adopter un enfant: l’expérience de familles homoparentales belges. 29, Revue Enfance, Familles, Générations </w:t>
      </w:r>
      <w:r w:rsidR="00F93249" w:rsidRPr="00F93249">
        <w:rPr>
          <w:rFonts w:ascii="Arial Narrow" w:eastAsia="Times New Roman" w:hAnsi="Arial Narrow"/>
          <w:szCs w:val="20"/>
          <w:lang w:val="it-IT" w:eastAsia="ko-KR"/>
        </w:rPr>
        <w:fldChar w:fldCharType="begin"/>
      </w:r>
      <w:r w:rsidR="00F93249" w:rsidRPr="00F93249">
        <w:rPr>
          <w:rFonts w:ascii="Arial Narrow" w:eastAsia="Times New Roman" w:hAnsi="Arial Narrow"/>
          <w:szCs w:val="20"/>
          <w:lang w:val="it-IT" w:eastAsia="ko-KR"/>
        </w:rPr>
        <w:instrText xml:space="preserve"> HYPERLINK "https://journals.openedition.org/efg/1814" </w:instrText>
      </w:r>
      <w:r w:rsidR="00F93249" w:rsidRPr="00F93249">
        <w:rPr>
          <w:rFonts w:ascii="Arial Narrow" w:eastAsia="Times New Roman" w:hAnsi="Arial Narrow"/>
          <w:szCs w:val="20"/>
          <w:lang w:val="it-IT" w:eastAsia="ko-KR"/>
        </w:rPr>
        <w:fldChar w:fldCharType="separate"/>
      </w:r>
      <w:r w:rsidR="001D1ADD" w:rsidRPr="00F93249">
        <w:rPr>
          <w:rFonts w:ascii="Arial Narrow" w:eastAsia="Times New Roman" w:hAnsi="Arial Narrow"/>
          <w:szCs w:val="20"/>
          <w:lang w:val="it-IT" w:eastAsia="ko-KR"/>
        </w:rPr>
        <w:t>https://journals.openedition.org/efg/1814</w:t>
      </w:r>
      <w:r w:rsidR="00F93249" w:rsidRPr="00F93249">
        <w:rPr>
          <w:rFonts w:ascii="Arial Narrow" w:eastAsia="Times New Roman" w:hAnsi="Arial Narrow"/>
          <w:szCs w:val="20"/>
          <w:lang w:val="it-IT" w:eastAsia="ko-KR"/>
        </w:rPr>
        <w:fldChar w:fldCharType="end"/>
      </w:r>
      <w:r w:rsidR="001D1ADD" w:rsidRPr="00F93249">
        <w:rPr>
          <w:rFonts w:ascii="Arial Narrow" w:eastAsia="Times New Roman" w:hAnsi="Arial Narrow"/>
          <w:szCs w:val="20"/>
          <w:lang w:val="it-IT" w:eastAsia="ko-KR"/>
        </w:rPr>
        <w:t xml:space="preserve"> 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 xml:space="preserve">Messina, R., Scali, T., &amp; D'Amore, S. (2013). Homosexualité et relations de couple: comparaison entre un groupe italien et belge. Thérapie Familiale, 34(3), 381-394. 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 xml:space="preserve">Calvo, V., Marinelli, S., Mania, A., &amp; Messina, R. (2012). “Dinanzi al morire e attaccamento: stili di attaccamento, qualità del supporto emotivo e alleanza col medico nella fase terminale della malattia oncologica. International congress: “Before dying: Interdisciplinary intervention from research to palliative intervention”, Padova 6-7-8 september 2012 (pp. 197-211), Padova University Press 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 xml:space="preserve">Calvo, V., Marinelli, S., Mania, A., &amp; Messina, R. (2011). La fase terminale della malattia oncologica: uno studio nell'ottica della teoria dell'attaccamento. Congresso della Sezione di Psicologia Clinica e Dinamica - AIP. Catania, Italia: Associazione Italiana di Psicologia </w:t>
      </w:r>
    </w:p>
    <w:p w:rsidR="001D1ADD" w:rsidRPr="001D1ADD" w:rsidRDefault="001D1ADD" w:rsidP="001D1ADD">
      <w:pPr>
        <w:pStyle w:val="Titre3"/>
        <w:numPr>
          <w:ilvl w:val="0"/>
          <w:numId w:val="3"/>
        </w:numPr>
        <w:rPr>
          <w:rFonts w:ascii="Arial Narrow" w:eastAsia="Times New Roman" w:hAnsi="Arial Narrow"/>
          <w:color w:val="auto"/>
          <w:sz w:val="22"/>
          <w:szCs w:val="20"/>
          <w:lang w:val="it-IT" w:eastAsia="ko-KR"/>
        </w:rPr>
      </w:pPr>
      <w:r w:rsidRPr="001D1ADD">
        <w:rPr>
          <w:rFonts w:ascii="Arial Narrow" w:hAnsi="Arial Narrow"/>
          <w:color w:val="auto"/>
          <w:sz w:val="22"/>
          <w:szCs w:val="20"/>
          <w:lang w:val="it-IT" w:eastAsia="ko-KR"/>
        </w:rPr>
        <w:t>Messina R. (2017) « Des nouveaux regards sur des nouvelles familles » : réflexions issues d’une recherche européenne sur l’adoption homoparentale. Lettre d’information N 20- Direction de l’adoption-ACC.   http://www.adoptions.be/index.php?id=7794</w:t>
      </w:r>
    </w:p>
    <w:p w:rsidR="001D1ADD" w:rsidRP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</w:p>
    <w:p w:rsidR="001D1ADD" w:rsidRPr="001D1ADD" w:rsidRDefault="001D1ADD" w:rsidP="001D1ADD">
      <w:pPr>
        <w:autoSpaceDE w:val="0"/>
        <w:autoSpaceDN w:val="0"/>
        <w:adjustRightInd w:val="0"/>
        <w:spacing w:after="38"/>
        <w:contextualSpacing/>
        <w:jc w:val="both"/>
        <w:rPr>
          <w:rFonts w:ascii="Arial Narrow" w:hAnsi="Arial Narrow"/>
          <w:sz w:val="24"/>
          <w:u w:val="single"/>
        </w:rPr>
      </w:pPr>
      <w:proofErr w:type="spellStart"/>
      <w:r w:rsidRPr="001D1ADD">
        <w:rPr>
          <w:rFonts w:ascii="Arial Narrow" w:hAnsi="Arial Narrow"/>
          <w:sz w:val="24"/>
          <w:u w:val="single"/>
        </w:rPr>
        <w:t>Articoli</w:t>
      </w:r>
      <w:proofErr w:type="spellEnd"/>
      <w:r w:rsidRPr="001D1ADD">
        <w:rPr>
          <w:rFonts w:ascii="Arial Narrow" w:hAnsi="Arial Narrow"/>
          <w:sz w:val="24"/>
          <w:u w:val="single"/>
        </w:rPr>
        <w:t xml:space="preserve"> in </w:t>
      </w:r>
      <w:proofErr w:type="spellStart"/>
      <w:r w:rsidRPr="001D1ADD">
        <w:rPr>
          <w:rFonts w:ascii="Arial Narrow" w:hAnsi="Arial Narrow"/>
          <w:sz w:val="24"/>
          <w:u w:val="single"/>
        </w:rPr>
        <w:t>attesa</w:t>
      </w:r>
      <w:proofErr w:type="spellEnd"/>
      <w:r w:rsidRPr="001D1ADD">
        <w:rPr>
          <w:rFonts w:ascii="Arial Narrow" w:hAnsi="Arial Narrow"/>
          <w:sz w:val="24"/>
          <w:u w:val="single"/>
        </w:rPr>
        <w:t xml:space="preserve"> di </w:t>
      </w:r>
      <w:proofErr w:type="spellStart"/>
      <w:r w:rsidRPr="001D1ADD">
        <w:rPr>
          <w:rFonts w:ascii="Arial Narrow" w:hAnsi="Arial Narrow"/>
          <w:sz w:val="24"/>
          <w:u w:val="single"/>
        </w:rPr>
        <w:t>pubblicazione</w:t>
      </w:r>
      <w:proofErr w:type="spellEnd"/>
      <w:r w:rsidRPr="001D1ADD">
        <w:rPr>
          <w:rFonts w:ascii="Arial Narrow" w:hAnsi="Arial Narrow"/>
          <w:sz w:val="24"/>
          <w:u w:val="single"/>
        </w:rPr>
        <w:t>:</w:t>
      </w:r>
    </w:p>
    <w:p w:rsidR="001D1ADD" w:rsidRPr="00C668D4" w:rsidRDefault="001D1ADD" w:rsidP="00C668D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 R., Brodzinsky D. (under</w:t>
      </w:r>
      <w:r w:rsidR="00991372">
        <w:rPr>
          <w:rFonts w:ascii="Arial Narrow" w:eastAsia="Times New Roman" w:hAnsi="Arial Narrow"/>
          <w:szCs w:val="20"/>
          <w:lang w:val="it-IT" w:eastAsia="ko-KR"/>
        </w:rPr>
        <w:t xml:space="preserve"> </w:t>
      </w:r>
      <w:r w:rsidR="00365F07">
        <w:rPr>
          <w:rFonts w:ascii="Arial Narrow" w:eastAsia="Times New Roman" w:hAnsi="Arial Narrow"/>
          <w:szCs w:val="20"/>
          <w:lang w:val="it-IT" w:eastAsia="ko-KR"/>
        </w:rPr>
        <w:t>revision</w:t>
      </w:r>
      <w:r w:rsidRPr="001D1ADD">
        <w:rPr>
          <w:rFonts w:ascii="Arial Narrow" w:eastAsia="Times New Roman" w:hAnsi="Arial Narrow"/>
          <w:szCs w:val="20"/>
          <w:lang w:val="it-IT" w:eastAsia="ko-KR"/>
        </w:rPr>
        <w:t xml:space="preserve">). </w:t>
      </w:r>
      <w:r w:rsidR="00C668D4" w:rsidRPr="00C668D4">
        <w:rPr>
          <w:rFonts w:ascii="Arial Narrow" w:eastAsia="Times New Roman" w:hAnsi="Arial Narrow"/>
          <w:szCs w:val="20"/>
          <w:lang w:val="it-IT" w:eastAsia="ko-KR"/>
        </w:rPr>
        <w:t>Children adopted by same-sex couples: identity-related issues from pre-school years to late adolescence</w:t>
      </w:r>
      <w:r w:rsidR="00C668D4">
        <w:rPr>
          <w:rFonts w:ascii="Arial Narrow" w:eastAsia="Times New Roman" w:hAnsi="Arial Narrow"/>
          <w:szCs w:val="20"/>
          <w:lang w:val="it-IT" w:eastAsia="ko-KR"/>
        </w:rPr>
        <w:t>.</w:t>
      </w:r>
      <w:r w:rsidR="00C668D4" w:rsidRPr="00C668D4">
        <w:rPr>
          <w:rFonts w:ascii="Arial Narrow" w:eastAsia="Times New Roman" w:hAnsi="Arial Narrow"/>
          <w:szCs w:val="20"/>
          <w:lang w:val="it-IT" w:eastAsia="ko-KR"/>
        </w:rPr>
        <w:t>.</w:t>
      </w:r>
    </w:p>
    <w:p w:rsidR="000043BB" w:rsidRDefault="001D1ADD" w:rsidP="000043B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 xml:space="preserve">Messina R. (under submission). A mother and a father or a belly and a seed? Narratives about the child’s origins among same-sex adoptive families. </w:t>
      </w:r>
    </w:p>
    <w:p w:rsidR="001D1ADD" w:rsidRPr="000043BB" w:rsidRDefault="00991372" w:rsidP="000043B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>
        <w:rPr>
          <w:rFonts w:ascii="Arial Narrow" w:eastAsia="Times New Roman" w:hAnsi="Arial Narrow"/>
          <w:szCs w:val="20"/>
          <w:lang w:val="it-IT" w:eastAsia="ko-KR"/>
        </w:rPr>
        <w:t xml:space="preserve"> Messina R.. (2019</w:t>
      </w:r>
      <w:r w:rsidR="001D1ADD" w:rsidRPr="000043BB">
        <w:rPr>
          <w:rFonts w:ascii="Arial Narrow" w:eastAsia="Times New Roman" w:hAnsi="Arial Narrow"/>
          <w:szCs w:val="20"/>
          <w:lang w:val="it-IT" w:eastAsia="ko-KR"/>
        </w:rPr>
        <w:t>). Same-sex adoption: what we know, what we need to know. A literature revue. Manuscript in preparation.</w:t>
      </w:r>
    </w:p>
    <w:p w:rsidR="000043BB" w:rsidRDefault="00991372" w:rsidP="000043B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>
        <w:rPr>
          <w:rFonts w:ascii="Arial Narrow" w:eastAsia="Times New Roman" w:hAnsi="Arial Narrow"/>
          <w:szCs w:val="20"/>
          <w:lang w:val="it-IT" w:eastAsia="ko-KR"/>
        </w:rPr>
        <w:t>Messina R. (2019</w:t>
      </w:r>
      <w:r w:rsidR="001D1ADD" w:rsidRPr="001D1ADD">
        <w:rPr>
          <w:rFonts w:ascii="Arial Narrow" w:eastAsia="Times New Roman" w:hAnsi="Arial Narrow"/>
          <w:szCs w:val="20"/>
          <w:lang w:val="it-IT" w:eastAsia="ko-KR"/>
        </w:rPr>
        <w:t>). Adopter un enfant…en cachant son partenaire : le cas des familles homoparentales françaises. Manuscript in preparation.</w:t>
      </w:r>
    </w:p>
    <w:p w:rsidR="001D1ADD" w:rsidRDefault="00991372" w:rsidP="000043B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>
        <w:rPr>
          <w:rFonts w:ascii="Arial Narrow" w:eastAsia="Times New Roman" w:hAnsi="Arial Narrow"/>
          <w:szCs w:val="20"/>
          <w:lang w:val="it-IT" w:eastAsia="ko-KR"/>
        </w:rPr>
        <w:lastRenderedPageBreak/>
        <w:t>Messina (2019</w:t>
      </w:r>
      <w:r w:rsidR="001D1ADD" w:rsidRPr="000043BB">
        <w:rPr>
          <w:rFonts w:ascii="Arial Narrow" w:eastAsia="Times New Roman" w:hAnsi="Arial Narrow"/>
          <w:szCs w:val="20"/>
          <w:lang w:val="it-IT" w:eastAsia="ko-KR"/>
        </w:rPr>
        <w:t>). Comment améliorer la pratique avec les familles adoptives homoparentales ? Conseils pour les professionnels.</w:t>
      </w:r>
    </w:p>
    <w:p w:rsidR="000043BB" w:rsidRPr="000043BB" w:rsidRDefault="00991372" w:rsidP="000043B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>
        <w:rPr>
          <w:rFonts w:ascii="Arial Narrow" w:eastAsia="Times New Roman" w:hAnsi="Arial Narrow"/>
          <w:szCs w:val="20"/>
          <w:lang w:val="it-IT" w:eastAsia="ko-KR"/>
        </w:rPr>
        <w:t>Messina (2019</w:t>
      </w:r>
      <w:r w:rsidR="000043BB">
        <w:rPr>
          <w:rFonts w:ascii="Arial Narrow" w:eastAsia="Times New Roman" w:hAnsi="Arial Narrow"/>
          <w:szCs w:val="20"/>
          <w:lang w:val="it-IT" w:eastAsia="ko-KR"/>
        </w:rPr>
        <w:t>). L’expérience de l’adoption homoparentale: la parole aux fa</w:t>
      </w:r>
      <w:r>
        <w:rPr>
          <w:rFonts w:ascii="Arial Narrow" w:eastAsia="Times New Roman" w:hAnsi="Arial Narrow"/>
          <w:szCs w:val="20"/>
          <w:lang w:val="it-IT" w:eastAsia="ko-KR"/>
        </w:rPr>
        <w:t>milles et aux enfants. Manuscri</w:t>
      </w:r>
      <w:r w:rsidR="000043BB">
        <w:rPr>
          <w:rFonts w:ascii="Arial Narrow" w:eastAsia="Times New Roman" w:hAnsi="Arial Narrow"/>
          <w:szCs w:val="20"/>
          <w:lang w:val="it-IT" w:eastAsia="ko-KR"/>
        </w:rPr>
        <w:t>p</w:t>
      </w:r>
      <w:r>
        <w:rPr>
          <w:rFonts w:ascii="Arial Narrow" w:eastAsia="Times New Roman" w:hAnsi="Arial Narrow"/>
          <w:szCs w:val="20"/>
          <w:lang w:val="it-IT" w:eastAsia="ko-KR"/>
        </w:rPr>
        <w:t>t</w:t>
      </w:r>
      <w:r w:rsidR="000043BB">
        <w:rPr>
          <w:rFonts w:ascii="Arial Narrow" w:eastAsia="Times New Roman" w:hAnsi="Arial Narrow"/>
          <w:szCs w:val="20"/>
          <w:lang w:val="it-IT" w:eastAsia="ko-KR"/>
        </w:rPr>
        <w:t xml:space="preserve"> in preparation. </w:t>
      </w:r>
    </w:p>
    <w:p w:rsidR="001D1ADD" w:rsidRP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</w:p>
    <w:p w:rsidR="001D1ADD" w:rsidRP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Cs w:val="20"/>
          <w:lang w:val="it-IT" w:eastAsia="ko-KR"/>
        </w:rPr>
      </w:pPr>
      <w:r w:rsidRPr="001D1ADD">
        <w:rPr>
          <w:rFonts w:ascii="Arial Narrow" w:eastAsia="Times New Roman" w:hAnsi="Arial Narrow"/>
          <w:b/>
          <w:szCs w:val="20"/>
          <w:lang w:val="it-IT" w:eastAsia="ko-KR"/>
        </w:rPr>
        <w:t xml:space="preserve">Presentazioni orali </w:t>
      </w:r>
    </w:p>
    <w:p w:rsidR="001D1ADD" w:rsidRP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Cs w:val="20"/>
          <w:lang w:val="it-IT" w:eastAsia="ko-KR"/>
        </w:rPr>
      </w:pP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“Why Don't I Have A Mom? Why Don’t I Have A Dad?”. The Identity Construction Process of children adopted by same-sex parents. Presentazione orale durante the 6th International Conference on Adoption Research, July; 8-12, 2018,  Montréal, Canada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Messina, R., &amp; D'Amore, S. (2017, March). L’adoption homoparentale. Presentazione orale durante la 5eme  Journée  Recherche Clinique Et Évaluation En Pratique Systémique, Losanna, Svizzera.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Messina, R., &amp; D'Amore, S. (2016, September). Gay adoptive families: between stressors and losses. 2 contrasted cases. Presentazione orale durante il “ 9th Congress of the European Family Therapy Association”, Atene, Grecia.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Messina, R., &amp; D'Amore, S. (2016, March). Gay adoptive families: what is the impact of the legal status? A comparison between Belgium and France. Presentazione orale durante la “2nd International Conference of LGBT Psychology and Related Fields: Tackling the Impact of Discrimination against LGBT People Worldwide”, Rio De Janeiro, Brasile.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 R (2016, May). L’adoption homoparentale: défis psychosociaux, coparentalité et développement de l’enfant. Presentazione orale durante la conferenza « Devenir parent et grandir en tant qu’enfant dans une famille homoparentale : processus intrapsychiques et relationnels », Université de Liège.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Messina, R. (2016, February). L’Adoption homoparentale : facteurs de stress et défis développementaux.  Presentazione orale durante la « Journée d'étude du Groupe de contact FNRS en Recherche systémique en psychologie Clinique », Bruxelles, Belgique.</w:t>
      </w:r>
    </w:p>
    <w:p w:rsid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</w:p>
    <w:p w:rsidR="003C50C4" w:rsidRPr="001D1ADD" w:rsidRDefault="003C50C4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</w:p>
    <w:p w:rsidR="001D1ADD" w:rsidRP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Cs w:val="20"/>
          <w:lang w:val="it-IT" w:eastAsia="ko-KR"/>
        </w:rPr>
      </w:pPr>
      <w:r w:rsidRPr="001D1ADD">
        <w:rPr>
          <w:rFonts w:ascii="Arial Narrow" w:eastAsia="Times New Roman" w:hAnsi="Arial Narrow"/>
          <w:b/>
          <w:szCs w:val="20"/>
          <w:lang w:val="it-IT" w:eastAsia="ko-KR"/>
        </w:rPr>
        <w:t xml:space="preserve">Poster </w:t>
      </w:r>
    </w:p>
    <w:p w:rsidR="001D1ADD" w:rsidRPr="001D1ADD" w:rsidRDefault="001D1ADD" w:rsidP="001D1AD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Haxhe, S., Scali, T., Messina, R., &amp; D'Amore, S. (2015, July). Sibling relationship in the LGB coming-out: Support vs nonsupport. A qualitative study of elements involved. Sessione Poster durante il “14th European Congress of Psychology”, Milano.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Messina, R., Scali, T., Haxhe, S., &amp; D'Amore, S. (2015, July). Outness and social support sources among gay and lesbian people: a binational study.  Sessione Poster durante il « 14th European Congress of Psychology », Milano.</w:t>
      </w:r>
    </w:p>
    <w:p w:rsidR="001D1ADD" w:rsidRPr="001D1ADD" w:rsidRDefault="001D1ADD" w:rsidP="001D1A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Messina, R., D'Amore, S., &amp; Green, R.-J. (February 2014). Adoption by gay and lesbian parents: a cross-national study. Sessione Poster durante il convegno, “Allargare lo spazio famigliare: essere figli nell'adozione e nell'affido”, La Cattolica, Milano.</w:t>
      </w:r>
    </w:p>
    <w:p w:rsidR="00F93249" w:rsidRDefault="001D1ADD" w:rsidP="00F9324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1D1ADD">
        <w:rPr>
          <w:rFonts w:ascii="Arial Narrow" w:eastAsia="Times New Roman" w:hAnsi="Arial Narrow"/>
          <w:szCs w:val="20"/>
          <w:lang w:val="it-IT" w:eastAsia="ko-KR"/>
        </w:rPr>
        <w:t>Messina, R., D'Amore, S., &amp; J-Green, R. (2014, April). Lo sviluppo socio-emotivo dei bambini adottati da coppie omosessuali in Europa. Sessione Poster durante la conferenza “Love makes a family”, Roma.</w:t>
      </w:r>
    </w:p>
    <w:p w:rsidR="008059B3" w:rsidRPr="00F93249" w:rsidRDefault="001D1ADD" w:rsidP="00F9324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0"/>
          <w:lang w:val="it-IT" w:eastAsia="ko-KR"/>
        </w:rPr>
      </w:pPr>
      <w:r w:rsidRPr="00F93249">
        <w:rPr>
          <w:rFonts w:ascii="Arial Narrow" w:eastAsia="Times New Roman" w:hAnsi="Arial Narrow"/>
          <w:szCs w:val="20"/>
          <w:lang w:val="it-IT" w:eastAsia="ko-KR"/>
        </w:rPr>
        <w:t>Calvo, V., Messina, R., Mania, A., &amp; Marinelli, S. (2011). “Due strumenti per la valutazione dell’attaccamento romantico a confronto: Ecr ed Ecr-r”. XIII Congresso Nazionale della Sezione di Psicologia Clinica Dinamica, Catania, 16-18 settembre. Catania, Italie.</w:t>
      </w:r>
    </w:p>
    <w:p w:rsidR="001E42E7" w:rsidRPr="001D1ADD" w:rsidRDefault="001E42E7" w:rsidP="007B08B6">
      <w:pPr>
        <w:autoSpaceDE w:val="0"/>
        <w:autoSpaceDN w:val="0"/>
        <w:adjustRightInd w:val="0"/>
        <w:spacing w:after="38" w:line="239" w:lineRule="auto"/>
        <w:jc w:val="both"/>
        <w:rPr>
          <w:sz w:val="24"/>
          <w:szCs w:val="23"/>
          <w:lang w:val="it-IT"/>
        </w:rPr>
      </w:pPr>
    </w:p>
    <w:p w:rsidR="001D1ADD" w:rsidRDefault="001D1ADD" w:rsidP="007B08B6">
      <w:pPr>
        <w:autoSpaceDE w:val="0"/>
        <w:autoSpaceDN w:val="0"/>
        <w:adjustRightInd w:val="0"/>
        <w:spacing w:after="38" w:line="239" w:lineRule="auto"/>
        <w:jc w:val="both"/>
        <w:rPr>
          <w:sz w:val="23"/>
          <w:szCs w:val="23"/>
          <w:lang w:val="it-IT"/>
        </w:rPr>
      </w:pPr>
    </w:p>
    <w:p w:rsidR="007B08B6" w:rsidRDefault="003C50C4" w:rsidP="007B08B6">
      <w:pPr>
        <w:autoSpaceDE w:val="0"/>
        <w:autoSpaceDN w:val="0"/>
        <w:adjustRightInd w:val="0"/>
        <w:spacing w:after="38" w:line="239" w:lineRule="auto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15/03</w:t>
      </w:r>
      <w:r w:rsidR="00F93249">
        <w:rPr>
          <w:sz w:val="23"/>
          <w:szCs w:val="23"/>
          <w:lang w:val="it-IT"/>
        </w:rPr>
        <w:t>/</w:t>
      </w:r>
      <w:r>
        <w:rPr>
          <w:sz w:val="23"/>
          <w:szCs w:val="23"/>
          <w:lang w:val="it-IT"/>
        </w:rPr>
        <w:t>2019</w:t>
      </w:r>
    </w:p>
    <w:p w:rsidR="00570D76" w:rsidRPr="001E42E7" w:rsidRDefault="007B08B6" w:rsidP="007B08B6">
      <w:pPr>
        <w:autoSpaceDE w:val="0"/>
        <w:autoSpaceDN w:val="0"/>
        <w:adjustRightInd w:val="0"/>
        <w:spacing w:after="38" w:line="239" w:lineRule="auto"/>
        <w:jc w:val="both"/>
        <w:rPr>
          <w:sz w:val="20"/>
          <w:szCs w:val="20"/>
          <w:lang w:val="it-IT"/>
        </w:rPr>
      </w:pPr>
      <w:r w:rsidRPr="001E42E7">
        <w:rPr>
          <w:sz w:val="20"/>
          <w:szCs w:val="20"/>
          <w:lang w:val="it-IT"/>
        </w:rPr>
        <w:t>Si autorizza al trattamento d</w:t>
      </w:r>
      <w:r w:rsidR="00171B78">
        <w:rPr>
          <w:sz w:val="20"/>
          <w:szCs w:val="20"/>
          <w:lang w:val="it-IT"/>
        </w:rPr>
        <w:t>ei dati personali ai sensi del D. Lgs</w:t>
      </w:r>
      <w:r w:rsidRPr="001E42E7">
        <w:rPr>
          <w:sz w:val="20"/>
          <w:szCs w:val="20"/>
          <w:lang w:val="it-IT"/>
        </w:rPr>
        <w:t>.</w:t>
      </w:r>
      <w:r w:rsidR="00171B78">
        <w:rPr>
          <w:sz w:val="20"/>
          <w:szCs w:val="20"/>
          <w:lang w:val="it-IT"/>
        </w:rPr>
        <w:t xml:space="preserve"> 196</w:t>
      </w:r>
      <w:r w:rsidR="00171B78" w:rsidRPr="001E42E7">
        <w:rPr>
          <w:sz w:val="20"/>
          <w:szCs w:val="20"/>
          <w:lang w:val="it-IT"/>
        </w:rPr>
        <w:t xml:space="preserve"> </w:t>
      </w:r>
      <w:r w:rsidR="00171B78">
        <w:rPr>
          <w:sz w:val="20"/>
          <w:szCs w:val="20"/>
          <w:lang w:val="it-IT"/>
        </w:rPr>
        <w:t>/2003</w:t>
      </w:r>
      <w:r w:rsidRPr="001E42E7">
        <w:rPr>
          <w:sz w:val="20"/>
          <w:szCs w:val="20"/>
          <w:lang w:val="it-IT"/>
        </w:rPr>
        <w:t>.</w:t>
      </w:r>
    </w:p>
    <w:sectPr w:rsidR="00570D76" w:rsidRPr="001E4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78F"/>
    <w:multiLevelType w:val="hybridMultilevel"/>
    <w:tmpl w:val="904892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000"/>
    <w:multiLevelType w:val="hybridMultilevel"/>
    <w:tmpl w:val="CA2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622"/>
    <w:multiLevelType w:val="hybridMultilevel"/>
    <w:tmpl w:val="EADA4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C36"/>
    <w:multiLevelType w:val="multilevel"/>
    <w:tmpl w:val="2AD0D856"/>
    <w:lvl w:ilvl="0">
      <w:start w:val="2002"/>
      <w:numFmt w:val="decimal"/>
      <w:lvlText w:val="%1"/>
      <w:lvlJc w:val="left"/>
      <w:pPr>
        <w:ind w:left="1032" w:hanging="1032"/>
      </w:pPr>
      <w:rPr>
        <w:rFonts w:eastAsia="Verdana" w:hint="default"/>
        <w:b/>
        <w:color w:val="auto"/>
      </w:rPr>
    </w:lvl>
    <w:lvl w:ilvl="1">
      <w:start w:val="2007"/>
      <w:numFmt w:val="decimal"/>
      <w:lvlText w:val="%1-%2"/>
      <w:lvlJc w:val="left"/>
      <w:pPr>
        <w:ind w:left="1032" w:hanging="1032"/>
      </w:pPr>
      <w:rPr>
        <w:rFonts w:eastAsia="Verdana"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eastAsia="Verdana"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eastAsia="Verdana"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Verdana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Verdana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Verdana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Verdana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Verdana" w:hint="default"/>
        <w:b/>
        <w:color w:val="auto"/>
      </w:rPr>
    </w:lvl>
  </w:abstractNum>
  <w:abstractNum w:abstractNumId="4" w15:restartNumberingAfterBreak="0">
    <w:nsid w:val="17CA4AC8"/>
    <w:multiLevelType w:val="hybridMultilevel"/>
    <w:tmpl w:val="2D06B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4C12"/>
    <w:multiLevelType w:val="hybridMultilevel"/>
    <w:tmpl w:val="92A40F1C"/>
    <w:lvl w:ilvl="0" w:tplc="5C72FBDA">
      <w:start w:val="2007"/>
      <w:numFmt w:val="decimal"/>
      <w:lvlText w:val="%1"/>
      <w:lvlJc w:val="left"/>
      <w:pPr>
        <w:ind w:left="560" w:hanging="480"/>
      </w:pPr>
      <w:rPr>
        <w:rFonts w:eastAsia="Verdana" w:hint="default"/>
        <w:b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160" w:hanging="360"/>
      </w:pPr>
    </w:lvl>
    <w:lvl w:ilvl="2" w:tplc="080C001B" w:tentative="1">
      <w:start w:val="1"/>
      <w:numFmt w:val="lowerRoman"/>
      <w:lvlText w:val="%3."/>
      <w:lvlJc w:val="right"/>
      <w:pPr>
        <w:ind w:left="1880" w:hanging="180"/>
      </w:pPr>
    </w:lvl>
    <w:lvl w:ilvl="3" w:tplc="080C000F" w:tentative="1">
      <w:start w:val="1"/>
      <w:numFmt w:val="decimal"/>
      <w:lvlText w:val="%4."/>
      <w:lvlJc w:val="left"/>
      <w:pPr>
        <w:ind w:left="2600" w:hanging="360"/>
      </w:pPr>
    </w:lvl>
    <w:lvl w:ilvl="4" w:tplc="080C0019" w:tentative="1">
      <w:start w:val="1"/>
      <w:numFmt w:val="lowerLetter"/>
      <w:lvlText w:val="%5."/>
      <w:lvlJc w:val="left"/>
      <w:pPr>
        <w:ind w:left="3320" w:hanging="360"/>
      </w:pPr>
    </w:lvl>
    <w:lvl w:ilvl="5" w:tplc="080C001B" w:tentative="1">
      <w:start w:val="1"/>
      <w:numFmt w:val="lowerRoman"/>
      <w:lvlText w:val="%6."/>
      <w:lvlJc w:val="right"/>
      <w:pPr>
        <w:ind w:left="4040" w:hanging="180"/>
      </w:pPr>
    </w:lvl>
    <w:lvl w:ilvl="6" w:tplc="080C000F" w:tentative="1">
      <w:start w:val="1"/>
      <w:numFmt w:val="decimal"/>
      <w:lvlText w:val="%7."/>
      <w:lvlJc w:val="left"/>
      <w:pPr>
        <w:ind w:left="4760" w:hanging="360"/>
      </w:pPr>
    </w:lvl>
    <w:lvl w:ilvl="7" w:tplc="080C0019" w:tentative="1">
      <w:start w:val="1"/>
      <w:numFmt w:val="lowerLetter"/>
      <w:lvlText w:val="%8."/>
      <w:lvlJc w:val="left"/>
      <w:pPr>
        <w:ind w:left="5480" w:hanging="360"/>
      </w:pPr>
    </w:lvl>
    <w:lvl w:ilvl="8" w:tplc="08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36286557"/>
    <w:multiLevelType w:val="hybridMultilevel"/>
    <w:tmpl w:val="F5FA0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E01"/>
    <w:multiLevelType w:val="hybridMultilevel"/>
    <w:tmpl w:val="CFE077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05B9"/>
    <w:multiLevelType w:val="hybridMultilevel"/>
    <w:tmpl w:val="7166B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766"/>
    <w:multiLevelType w:val="hybridMultilevel"/>
    <w:tmpl w:val="EBC8FC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122E"/>
    <w:multiLevelType w:val="hybridMultilevel"/>
    <w:tmpl w:val="51EC1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4257"/>
    <w:multiLevelType w:val="hybridMultilevel"/>
    <w:tmpl w:val="AC42E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368F4"/>
    <w:multiLevelType w:val="hybridMultilevel"/>
    <w:tmpl w:val="A0008A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43B58"/>
    <w:multiLevelType w:val="hybridMultilevel"/>
    <w:tmpl w:val="9006C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27DC2"/>
    <w:multiLevelType w:val="hybridMultilevel"/>
    <w:tmpl w:val="8E724144"/>
    <w:lvl w:ilvl="0" w:tplc="08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59AE40EA"/>
    <w:multiLevelType w:val="hybridMultilevel"/>
    <w:tmpl w:val="19007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842BD"/>
    <w:multiLevelType w:val="hybridMultilevel"/>
    <w:tmpl w:val="3E8CD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523"/>
    <w:multiLevelType w:val="hybridMultilevel"/>
    <w:tmpl w:val="038ECF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007B1E"/>
    <w:multiLevelType w:val="hybridMultilevel"/>
    <w:tmpl w:val="15E43AF6"/>
    <w:lvl w:ilvl="0" w:tplc="08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6C2E7FA1"/>
    <w:multiLevelType w:val="hybridMultilevel"/>
    <w:tmpl w:val="4CDE6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2CAB"/>
    <w:multiLevelType w:val="hybridMultilevel"/>
    <w:tmpl w:val="C8C4A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4888"/>
    <w:multiLevelType w:val="hybridMultilevel"/>
    <w:tmpl w:val="E60C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5"/>
  </w:num>
  <w:num w:numId="18">
    <w:abstractNumId w:val="3"/>
  </w:num>
  <w:num w:numId="19">
    <w:abstractNumId w:val="18"/>
  </w:num>
  <w:num w:numId="20">
    <w:abstractNumId w:val="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2"/>
    <w:rsid w:val="000043BB"/>
    <w:rsid w:val="00015985"/>
    <w:rsid w:val="000451E2"/>
    <w:rsid w:val="00066E3C"/>
    <w:rsid w:val="000C05B1"/>
    <w:rsid w:val="00122176"/>
    <w:rsid w:val="00126D71"/>
    <w:rsid w:val="00131E52"/>
    <w:rsid w:val="00171B78"/>
    <w:rsid w:val="001776D8"/>
    <w:rsid w:val="001B7D96"/>
    <w:rsid w:val="001D1ADD"/>
    <w:rsid w:val="001D4FD1"/>
    <w:rsid w:val="001E33B5"/>
    <w:rsid w:val="001E42E7"/>
    <w:rsid w:val="001E4657"/>
    <w:rsid w:val="001E5A2C"/>
    <w:rsid w:val="00201046"/>
    <w:rsid w:val="002676DE"/>
    <w:rsid w:val="00270BAC"/>
    <w:rsid w:val="0027286E"/>
    <w:rsid w:val="002A744D"/>
    <w:rsid w:val="00346D0A"/>
    <w:rsid w:val="00355FC0"/>
    <w:rsid w:val="00365F07"/>
    <w:rsid w:val="003731E5"/>
    <w:rsid w:val="003A2208"/>
    <w:rsid w:val="003C50C4"/>
    <w:rsid w:val="004112C4"/>
    <w:rsid w:val="00412523"/>
    <w:rsid w:val="00434887"/>
    <w:rsid w:val="00443C0F"/>
    <w:rsid w:val="004B28FF"/>
    <w:rsid w:val="004D63C7"/>
    <w:rsid w:val="004E540E"/>
    <w:rsid w:val="005065CB"/>
    <w:rsid w:val="00520279"/>
    <w:rsid w:val="00546E8D"/>
    <w:rsid w:val="00570D76"/>
    <w:rsid w:val="005963D6"/>
    <w:rsid w:val="006255D6"/>
    <w:rsid w:val="00636B96"/>
    <w:rsid w:val="00667FE4"/>
    <w:rsid w:val="006B56D4"/>
    <w:rsid w:val="006C134C"/>
    <w:rsid w:val="006D406C"/>
    <w:rsid w:val="007B08B6"/>
    <w:rsid w:val="007B626B"/>
    <w:rsid w:val="007E6B59"/>
    <w:rsid w:val="00800D01"/>
    <w:rsid w:val="008059B3"/>
    <w:rsid w:val="00822E6C"/>
    <w:rsid w:val="0082698E"/>
    <w:rsid w:val="00826D42"/>
    <w:rsid w:val="008D2A85"/>
    <w:rsid w:val="00912792"/>
    <w:rsid w:val="009374BD"/>
    <w:rsid w:val="009449A8"/>
    <w:rsid w:val="00991372"/>
    <w:rsid w:val="00994181"/>
    <w:rsid w:val="00A17F12"/>
    <w:rsid w:val="00A52201"/>
    <w:rsid w:val="00A53248"/>
    <w:rsid w:val="00A6388B"/>
    <w:rsid w:val="00A775D0"/>
    <w:rsid w:val="00AA0E00"/>
    <w:rsid w:val="00AB28E6"/>
    <w:rsid w:val="00B60C2D"/>
    <w:rsid w:val="00B909B6"/>
    <w:rsid w:val="00BC742D"/>
    <w:rsid w:val="00C122E7"/>
    <w:rsid w:val="00C54E99"/>
    <w:rsid w:val="00C664DA"/>
    <w:rsid w:val="00C668D4"/>
    <w:rsid w:val="00C719B5"/>
    <w:rsid w:val="00CA62C2"/>
    <w:rsid w:val="00D15990"/>
    <w:rsid w:val="00D61493"/>
    <w:rsid w:val="00D924BF"/>
    <w:rsid w:val="00DA1E6F"/>
    <w:rsid w:val="00DB1B6C"/>
    <w:rsid w:val="00E06CF8"/>
    <w:rsid w:val="00E42421"/>
    <w:rsid w:val="00E51E4A"/>
    <w:rsid w:val="00E73DD5"/>
    <w:rsid w:val="00E76D11"/>
    <w:rsid w:val="00EB0896"/>
    <w:rsid w:val="00EC78B2"/>
    <w:rsid w:val="00EF7993"/>
    <w:rsid w:val="00F16048"/>
    <w:rsid w:val="00F708DC"/>
    <w:rsid w:val="00F93249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C783-E19D-4D2A-9396-267B5DD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paragraph" w:styleId="Titre1">
    <w:name w:val="heading 1"/>
    <w:basedOn w:val="Normal"/>
    <w:link w:val="Titre1Car"/>
    <w:uiPriority w:val="9"/>
    <w:qFormat/>
    <w:rsid w:val="00E5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3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2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6D42"/>
    <w:rPr>
      <w:color w:val="0563C1" w:themeColor="hyperlink"/>
      <w:u w:val="single"/>
    </w:rPr>
  </w:style>
  <w:style w:type="paragraph" w:customStyle="1" w:styleId="Default">
    <w:name w:val="Default"/>
    <w:rsid w:val="00826D4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phedeliste">
    <w:name w:val="List Paragraph"/>
    <w:basedOn w:val="Normal"/>
    <w:uiPriority w:val="34"/>
    <w:qFormat/>
    <w:rsid w:val="00826D4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1E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lev">
    <w:name w:val="Strong"/>
    <w:basedOn w:val="Policepardfaut"/>
    <w:uiPriority w:val="22"/>
    <w:qFormat/>
    <w:rsid w:val="00E51E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re5Car">
    <w:name w:val="Titre 5 Car"/>
    <w:basedOn w:val="Policepardfaut"/>
    <w:link w:val="Titre5"/>
    <w:uiPriority w:val="9"/>
    <w:semiHidden/>
    <w:rsid w:val="0027286E"/>
    <w:rPr>
      <w:rFonts w:asciiTheme="majorHAnsi" w:eastAsiaTheme="majorEastAsia" w:hAnsiTheme="majorHAnsi" w:cstheme="majorBidi"/>
      <w:color w:val="2E74B5" w:themeColor="accent1" w:themeShade="BF"/>
      <w:lang w:val="en-IE"/>
    </w:rPr>
  </w:style>
  <w:style w:type="character" w:customStyle="1" w:styleId="Titre3Car">
    <w:name w:val="Titre 3 Car"/>
    <w:basedOn w:val="Policepardfaut"/>
    <w:link w:val="Titre3"/>
    <w:uiPriority w:val="9"/>
    <w:semiHidden/>
    <w:rsid w:val="003731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/>
    </w:rPr>
  </w:style>
  <w:style w:type="character" w:customStyle="1" w:styleId="st">
    <w:name w:val="st"/>
    <w:basedOn w:val="Policepardfaut"/>
    <w:rsid w:val="00E76D11"/>
  </w:style>
  <w:style w:type="character" w:styleId="Accentuation">
    <w:name w:val="Emphasis"/>
    <w:basedOn w:val="Policepardfaut"/>
    <w:uiPriority w:val="20"/>
    <w:qFormat/>
    <w:rsid w:val="00E76D11"/>
    <w:rPr>
      <w:i/>
      <w:iCs/>
    </w:rPr>
  </w:style>
  <w:style w:type="character" w:customStyle="1" w:styleId="ECVContactDetails">
    <w:name w:val="_ECV_ContactDetails"/>
    <w:rsid w:val="00E4242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ContactDetails">
    <w:name w:val="_ECV_HeadingContactDetails"/>
    <w:rsid w:val="00E4242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E424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paragraph" w:customStyle="1" w:styleId="ECVLeftHeading">
    <w:name w:val="_ECV_LeftHeading"/>
    <w:basedOn w:val="Normal"/>
    <w:rsid w:val="00E4242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BlueBox">
    <w:name w:val="_ECV_BlueBox"/>
    <w:basedOn w:val="Normal"/>
    <w:rsid w:val="00E4242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B3"/>
    <w:rPr>
      <w:rFonts w:ascii="Segoe UI" w:hAnsi="Segoe UI" w:cs="Segoe UI"/>
      <w:sz w:val="18"/>
      <w:szCs w:val="18"/>
      <w:lang w:val="en-IE"/>
    </w:rPr>
  </w:style>
  <w:style w:type="paragraph" w:customStyle="1" w:styleId="Aeeaoaeaa2">
    <w:name w:val="A?eeaoae?aa 2"/>
    <w:basedOn w:val="Normal"/>
    <w:next w:val="Normal"/>
    <w:rsid w:val="001D1AD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2171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Messina</dc:creator>
  <cp:keywords/>
  <dc:description/>
  <cp:lastModifiedBy>Roberta Messina</cp:lastModifiedBy>
  <cp:revision>34</cp:revision>
  <cp:lastPrinted>2019-01-22T20:18:00Z</cp:lastPrinted>
  <dcterms:created xsi:type="dcterms:W3CDTF">2018-09-25T09:11:00Z</dcterms:created>
  <dcterms:modified xsi:type="dcterms:W3CDTF">2019-07-01T09:00:00Z</dcterms:modified>
</cp:coreProperties>
</file>